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DA8870" w14:textId="77777777" w:rsidR="00AE66AD" w:rsidRDefault="00AE66AD" w:rsidP="00AE66AD">
      <w:pPr>
        <w:spacing w:after="0" w:line="360" w:lineRule="auto"/>
        <w:jc w:val="center"/>
        <w:rPr>
          <w:rFonts w:ascii="Times New Roman" w:hAnsi="Times New Roman" w:cs="Times New Roman"/>
          <w:b/>
          <w:bCs/>
          <w:sz w:val="24"/>
          <w:szCs w:val="24"/>
        </w:rPr>
      </w:pPr>
      <w:bookmarkStart w:id="0" w:name="_Toc222382745"/>
      <w:bookmarkStart w:id="1" w:name="_Toc222383034"/>
      <w:bookmarkStart w:id="2" w:name="_Toc222397055"/>
      <w:r>
        <w:rPr>
          <w:rFonts w:ascii="Times New Roman" w:hAnsi="Times New Roman" w:cs="Times New Roman"/>
          <w:b/>
          <w:bCs/>
          <w:sz w:val="24"/>
          <w:szCs w:val="24"/>
        </w:rPr>
        <w:t>BAB I</w:t>
      </w:r>
    </w:p>
    <w:p w14:paraId="3FB10A3A" w14:textId="77777777" w:rsidR="00AE66AD" w:rsidRDefault="00AE66AD" w:rsidP="00AE66AD">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PENDAHULUAN</w:t>
      </w:r>
    </w:p>
    <w:p w14:paraId="05E22F3C" w14:textId="77777777" w:rsidR="00AE66AD" w:rsidRDefault="00AE66AD" w:rsidP="00AE66AD">
      <w:pPr>
        <w:spacing w:after="0" w:line="360" w:lineRule="auto"/>
        <w:jc w:val="center"/>
        <w:rPr>
          <w:rFonts w:ascii="Times New Roman" w:hAnsi="Times New Roman" w:cs="Times New Roman"/>
          <w:b/>
          <w:bCs/>
          <w:sz w:val="24"/>
          <w:szCs w:val="24"/>
        </w:rPr>
      </w:pPr>
    </w:p>
    <w:p w14:paraId="513AD44E" w14:textId="77777777" w:rsidR="00AE66AD" w:rsidRDefault="00AE66AD" w:rsidP="00AE66AD">
      <w:pPr>
        <w:pStyle w:val="ListParagraph"/>
        <w:numPr>
          <w:ilvl w:val="0"/>
          <w:numId w:val="1"/>
        </w:numPr>
        <w:spacing w:after="0"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Latar </w:t>
      </w:r>
      <w:r>
        <w:rPr>
          <w:rFonts w:ascii="Times New Roman" w:hAnsi="Times New Roman" w:cs="Times New Roman"/>
          <w:b/>
          <w:bCs/>
          <w:sz w:val="24"/>
          <w:szCs w:val="24"/>
          <w:lang w:val="id-ID"/>
        </w:rPr>
        <w:t>b</w:t>
      </w:r>
      <w:r>
        <w:rPr>
          <w:rFonts w:ascii="Times New Roman" w:hAnsi="Times New Roman" w:cs="Times New Roman"/>
          <w:b/>
          <w:bCs/>
          <w:sz w:val="24"/>
          <w:szCs w:val="24"/>
          <w:lang w:val="fi-FI"/>
        </w:rPr>
        <w:t>elakang</w:t>
      </w:r>
    </w:p>
    <w:p w14:paraId="58EFA76D"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Tindakan pembedahan pada anak merupakan prosedur medis invasif yang dilakukan untuk mengatasi berbagai kondisi kesehatan, seperti kelainan kongenital, infeksi, trauma, maupun gangguan fungsi organ yang tidak dapat ditangani dengan terapi konservatif. Prosedur pembedahan pada populasi pediatrik memiliki kompleksitas tersendiri karena perbedaan aspek anatomi, fisiologi, serta psikologis anak dibandingkan dengan pasien dewasa. Selain itu, anak memiliki keterbatasan dalam mengekspresikan dan mengelola rasa tidak nyaman yang dialaminya, sehingga membutuhkan pendekatan perawatan yang lebih komprehensif dan sensitif (Hockenberry &amp; Wilson, 2021).</w:t>
      </w:r>
    </w:p>
    <w:p w14:paraId="7CF6DA6F"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2526CC5C"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Salah satu dampak yang paling sering muncul setelah tindakan pembedahan pada anak adalah nyeri pascaoperasi. Nyeri pascaoperasi terjadi akibat kerusakan jaringan selama prosedur pembedahan dan merupakan respons fisiologis yang normal, namun dapat menimbulkan dampak negatif apabila tidak dikelola dengan baik. Nyeri pada anak tidak hanya memengaruhi kondisi fisik, tetapi juga aspek psikologis dan perilaku, seperti meningkatnya kecemasan, gangguan tidur, ketidakkooperatifan, serta keterlambatan proses penyembuhan (Fortier et al., 2019).</w:t>
      </w:r>
    </w:p>
    <w:p w14:paraId="5C7ABEF6"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6BFCBF87"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Italic" w:eastAsia="Times New Roman" w:hAnsi="Times New Roman Italic" w:cs="Times New Roman Italic"/>
          <w:bCs/>
          <w:i/>
          <w:iCs/>
          <w:color w:val="000000"/>
          <w:sz w:val="24"/>
          <w:szCs w:val="24"/>
          <w:lang w:val="sv-SE"/>
        </w:rPr>
        <w:t>International Association for the Study of Pain</w:t>
      </w:r>
      <w:r>
        <w:rPr>
          <w:rFonts w:ascii="Times New Roman" w:eastAsia="Times New Roman" w:hAnsi="Times New Roman" w:cs="Times New Roman"/>
          <w:bCs/>
          <w:color w:val="000000"/>
          <w:sz w:val="24"/>
          <w:szCs w:val="24"/>
          <w:lang w:val="sv-SE"/>
        </w:rPr>
        <w:t xml:space="preserve"> mendefinisikan nyeri sebagai pengalaman sensorik dan emosional yang tidak menyenangkan yang berhubungan dengan, atau menyerupai pengalaman yang berhubungan dengan kerusakan jaringan aktual atau potensial (Raja et al., 2020). Pada anak, pengalaman nyeri bersifat subjektif dan dipengaruhi oleh usia, tahap perkembangan, pengalaman nyeri sebelumnya, serta lingkungan perawatan. Oleh karena itu, manajemen nyeri pasca tindakan pembedahan pada anak menjadi bagian penting dalam asuhan keperawatan untuk meningkatkan kenyamanan dan mempercepat pemulihan.</w:t>
      </w:r>
    </w:p>
    <w:p w14:paraId="5A4C87EA"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45070F2C"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 xml:space="preserve">Manajemen nyeri pascaoperasi dapat dilakukan melalui pendekatan </w:t>
      </w:r>
      <w:r>
        <w:rPr>
          <w:rFonts w:ascii="Times New Roman Italic" w:eastAsia="Times New Roman" w:hAnsi="Times New Roman Italic" w:cs="Times New Roman Italic"/>
          <w:bCs/>
          <w:i/>
          <w:iCs/>
          <w:color w:val="000000"/>
          <w:sz w:val="24"/>
          <w:szCs w:val="24"/>
          <w:lang w:val="sv-SE"/>
        </w:rPr>
        <w:t>farmakologis</w:t>
      </w:r>
      <w:r>
        <w:rPr>
          <w:rFonts w:ascii="Times New Roman" w:eastAsia="Times New Roman" w:hAnsi="Times New Roman" w:cs="Times New Roman"/>
          <w:bCs/>
          <w:color w:val="000000"/>
          <w:sz w:val="24"/>
          <w:szCs w:val="24"/>
          <w:lang w:val="sv-SE"/>
        </w:rPr>
        <w:t xml:space="preserve"> dan </w:t>
      </w:r>
      <w:r>
        <w:rPr>
          <w:rFonts w:ascii="Times New Roman Italic" w:eastAsia="Times New Roman" w:hAnsi="Times New Roman Italic" w:cs="Times New Roman Italic"/>
          <w:bCs/>
          <w:i/>
          <w:iCs/>
          <w:color w:val="000000"/>
          <w:sz w:val="24"/>
          <w:szCs w:val="24"/>
          <w:lang w:val="sv-SE"/>
        </w:rPr>
        <w:t>nonfarmakologis</w:t>
      </w:r>
      <w:r>
        <w:rPr>
          <w:rFonts w:ascii="Times New Roman" w:eastAsia="Times New Roman" w:hAnsi="Times New Roman" w:cs="Times New Roman"/>
          <w:bCs/>
          <w:color w:val="000000"/>
          <w:sz w:val="24"/>
          <w:szCs w:val="24"/>
          <w:lang w:val="sv-SE"/>
        </w:rPr>
        <w:t>. Pendekatan farmakologis meliputi penggunaan analgesik non-opioid seperti parasetamol dan NSAID untuk nyeri ringan hingga sedang, serta analgesik opioid untuk nyeri sedang hingga berat. Meskipun efektif, penggunaan analgesik, khususnya opioid, memiliki risiko efek samping seperti depresi pernapasan, mual, muntah, dan konstipasi, yang memerlukan pemantauan ketat terutama pada pasien anak (Eccleston et al., 2021).</w:t>
      </w:r>
      <w:r>
        <w:rPr>
          <w:rFonts w:ascii="Times New Roman" w:eastAsia="Times New Roman" w:hAnsi="Times New Roman" w:cs="Times New Roman"/>
          <w:bCs/>
          <w:color w:val="000000"/>
          <w:sz w:val="24"/>
          <w:szCs w:val="24"/>
          <w:lang w:val="id-ID"/>
        </w:rPr>
        <w:t xml:space="preserve"> </w:t>
      </w:r>
      <w:r>
        <w:rPr>
          <w:rFonts w:ascii="Times New Roman" w:eastAsia="Times New Roman" w:hAnsi="Times New Roman" w:cs="Times New Roman"/>
          <w:bCs/>
          <w:color w:val="000000"/>
          <w:sz w:val="24"/>
          <w:szCs w:val="24"/>
          <w:lang w:val="sv-SE"/>
        </w:rPr>
        <w:t xml:space="preserve">Pendekatan nonfarmakologis berperan sebagai terapi pendukung yang aman dan efektif dalam manajemen nyeri anak. Intervensi </w:t>
      </w:r>
      <w:r>
        <w:rPr>
          <w:rFonts w:ascii="Times New Roman Italic" w:eastAsia="Times New Roman" w:hAnsi="Times New Roman Italic" w:cs="Times New Roman Italic"/>
          <w:bCs/>
          <w:i/>
          <w:iCs/>
          <w:color w:val="000000"/>
          <w:sz w:val="24"/>
          <w:szCs w:val="24"/>
          <w:lang w:val="sv-SE"/>
        </w:rPr>
        <w:t>nonfarmakologis</w:t>
      </w:r>
      <w:r>
        <w:rPr>
          <w:rFonts w:ascii="Times New Roman" w:eastAsia="Times New Roman" w:hAnsi="Times New Roman" w:cs="Times New Roman"/>
          <w:bCs/>
          <w:color w:val="000000"/>
          <w:sz w:val="24"/>
          <w:szCs w:val="24"/>
          <w:lang w:val="sv-SE"/>
        </w:rPr>
        <w:t xml:space="preserve"> dapat membantu menurunkan intensitas nyeri, mengurangi kecemasan, serta menekan kebutuhan dan durasi penggunaan obat analgesik. Beberapa metode nonfarmakologis yang sering digunakan dalam praktik keperawatan anak meliputi teknik distraksi, relaksasi, terapi bermain, terapi musik, dan aromaterapi (Kwekkeboom et al., 2020).</w:t>
      </w:r>
    </w:p>
    <w:p w14:paraId="3ADDEBCB"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6EAB984B"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 xml:space="preserve">Aromaterapi merupakan salah satu terapi </w:t>
      </w:r>
      <w:r>
        <w:rPr>
          <w:rFonts w:ascii="Times New Roman Italic" w:eastAsia="Times New Roman" w:hAnsi="Times New Roman Italic" w:cs="Times New Roman Italic"/>
          <w:bCs/>
          <w:i/>
          <w:iCs/>
          <w:color w:val="000000"/>
          <w:sz w:val="24"/>
          <w:szCs w:val="24"/>
          <w:lang w:val="sv-SE"/>
        </w:rPr>
        <w:t xml:space="preserve">komplementer </w:t>
      </w:r>
      <w:r>
        <w:rPr>
          <w:rFonts w:ascii="Times New Roman" w:eastAsia="Times New Roman" w:hAnsi="Times New Roman" w:cs="Times New Roman"/>
          <w:bCs/>
          <w:color w:val="000000"/>
          <w:sz w:val="24"/>
          <w:szCs w:val="24"/>
          <w:lang w:val="sv-SE"/>
        </w:rPr>
        <w:t>yang menggunakan minyak esensial dari tanaman untuk memberikan efek terapeutik melalui sistem penciuman. Minyak esensial lavender (</w:t>
      </w:r>
      <w:r>
        <w:rPr>
          <w:rFonts w:ascii="Times New Roman Italic" w:eastAsia="Times New Roman" w:hAnsi="Times New Roman Italic" w:cs="Times New Roman Italic"/>
          <w:bCs/>
          <w:i/>
          <w:iCs/>
          <w:color w:val="000000"/>
          <w:sz w:val="24"/>
          <w:szCs w:val="24"/>
          <w:lang w:val="sv-SE"/>
        </w:rPr>
        <w:t>Lavandula angustifolia</w:t>
      </w:r>
      <w:r>
        <w:rPr>
          <w:rFonts w:ascii="Times New Roman" w:eastAsia="Times New Roman" w:hAnsi="Times New Roman" w:cs="Times New Roman"/>
          <w:bCs/>
          <w:color w:val="000000"/>
          <w:sz w:val="24"/>
          <w:szCs w:val="24"/>
          <w:lang w:val="sv-SE"/>
        </w:rPr>
        <w:t xml:space="preserve">) diketahui memiliki kandungan </w:t>
      </w:r>
      <w:r>
        <w:rPr>
          <w:rFonts w:ascii="Times New Roman Italic" w:eastAsia="Times New Roman" w:hAnsi="Times New Roman Italic" w:cs="Times New Roman Italic"/>
          <w:bCs/>
          <w:i/>
          <w:iCs/>
          <w:color w:val="000000"/>
          <w:sz w:val="24"/>
          <w:szCs w:val="24"/>
          <w:lang w:val="sv-SE"/>
        </w:rPr>
        <w:t>linalool</w:t>
      </w:r>
      <w:r>
        <w:rPr>
          <w:rFonts w:ascii="Times New Roman" w:eastAsia="Times New Roman" w:hAnsi="Times New Roman" w:cs="Times New Roman"/>
          <w:bCs/>
          <w:color w:val="000000"/>
          <w:sz w:val="24"/>
          <w:szCs w:val="24"/>
          <w:lang w:val="sv-SE"/>
        </w:rPr>
        <w:t xml:space="preserve"> dan </w:t>
      </w:r>
      <w:r>
        <w:rPr>
          <w:rFonts w:ascii="Times New Roman Italic" w:eastAsia="Times New Roman" w:hAnsi="Times New Roman Italic" w:cs="Times New Roman Italic"/>
          <w:bCs/>
          <w:i/>
          <w:iCs/>
          <w:color w:val="000000"/>
          <w:sz w:val="24"/>
          <w:szCs w:val="24"/>
          <w:lang w:val="sv-SE"/>
        </w:rPr>
        <w:t>linalyl acetate</w:t>
      </w:r>
      <w:r>
        <w:rPr>
          <w:rFonts w:ascii="Times New Roman" w:eastAsia="Times New Roman" w:hAnsi="Times New Roman" w:cs="Times New Roman"/>
          <w:bCs/>
          <w:color w:val="000000"/>
          <w:sz w:val="24"/>
          <w:szCs w:val="24"/>
          <w:lang w:val="sv-SE"/>
        </w:rPr>
        <w:t xml:space="preserve"> yang berperan dalam memberikan efek relaksasi,</w:t>
      </w:r>
      <w:r>
        <w:rPr>
          <w:rFonts w:ascii="Times New Roman Italic" w:eastAsia="Times New Roman" w:hAnsi="Times New Roman Italic" w:cs="Times New Roman Italic"/>
          <w:bCs/>
          <w:i/>
          <w:iCs/>
          <w:color w:val="000000"/>
          <w:sz w:val="24"/>
          <w:szCs w:val="24"/>
          <w:lang w:val="sv-SE"/>
        </w:rPr>
        <w:t xml:space="preserve"> anxiolytic</w:t>
      </w:r>
      <w:r>
        <w:rPr>
          <w:rFonts w:ascii="Times New Roman" w:eastAsia="Times New Roman" w:hAnsi="Times New Roman" w:cs="Times New Roman"/>
          <w:bCs/>
          <w:color w:val="000000"/>
          <w:sz w:val="24"/>
          <w:szCs w:val="24"/>
          <w:lang w:val="sv-SE"/>
        </w:rPr>
        <w:t xml:space="preserve">, dan </w:t>
      </w:r>
      <w:r>
        <w:rPr>
          <w:rFonts w:ascii="Times New Roman Italic" w:eastAsia="Times New Roman" w:hAnsi="Times New Roman Italic" w:cs="Times New Roman Italic"/>
          <w:bCs/>
          <w:i/>
          <w:iCs/>
          <w:color w:val="000000"/>
          <w:sz w:val="24"/>
          <w:szCs w:val="24"/>
          <w:lang w:val="sv-SE"/>
        </w:rPr>
        <w:t>analgesik</w:t>
      </w:r>
      <w:r>
        <w:rPr>
          <w:rFonts w:ascii="Times New Roman" w:eastAsia="Times New Roman" w:hAnsi="Times New Roman" w:cs="Times New Roman"/>
          <w:bCs/>
          <w:color w:val="000000"/>
          <w:sz w:val="24"/>
          <w:szCs w:val="24"/>
          <w:lang w:val="sv-SE"/>
        </w:rPr>
        <w:t>. Aroma lavender dapat memengaruhi sistem limbik di otak, sehingga membantu menurunkan persepsi nyeri dan meningkatkan rasa nyaman pada pasien (Koulivand, Khaleghi Ghadiri, &amp; Gorji, 2013).</w:t>
      </w:r>
      <w:r>
        <w:rPr>
          <w:rFonts w:ascii="Times New Roman" w:eastAsia="Times New Roman" w:hAnsi="Times New Roman" w:cs="Times New Roman"/>
          <w:bCs/>
          <w:color w:val="000000"/>
          <w:sz w:val="24"/>
          <w:szCs w:val="24"/>
          <w:lang w:val="id-ID"/>
        </w:rPr>
        <w:t xml:space="preserve"> </w:t>
      </w:r>
      <w:r>
        <w:rPr>
          <w:rFonts w:ascii="Times New Roman" w:eastAsia="Times New Roman" w:hAnsi="Times New Roman" w:cs="Times New Roman"/>
          <w:bCs/>
          <w:color w:val="000000"/>
          <w:sz w:val="24"/>
          <w:szCs w:val="24"/>
          <w:lang w:val="sv-SE"/>
        </w:rPr>
        <w:t xml:space="preserve">Beberapa penelitian menunjukkan bahwa aromaterapi lavender efektif dalam menurunkan skala nyeri dan kecemasan pada pasien anak, termasuk pada kondisi pasca tindakan medis dan pembedahan. Aromaterapi lavender bekerja dengan cara mendistraksi perhatian anak dari rasa nyeri serta menciptakan suasana lingkungan yang lebih tenang dan kondusif selama masa pemulihan. Selain itu, terapi ini mudah diterapkan, tidak </w:t>
      </w:r>
      <w:r>
        <w:rPr>
          <w:rFonts w:ascii="Times New Roman Italic" w:eastAsia="Times New Roman" w:hAnsi="Times New Roman Italic" w:cs="Times New Roman Italic"/>
          <w:bCs/>
          <w:i/>
          <w:iCs/>
          <w:color w:val="000000"/>
          <w:sz w:val="24"/>
          <w:szCs w:val="24"/>
          <w:lang w:val="sv-SE"/>
        </w:rPr>
        <w:t>invasif,</w:t>
      </w:r>
      <w:r>
        <w:rPr>
          <w:rFonts w:ascii="Times New Roman" w:eastAsia="Times New Roman" w:hAnsi="Times New Roman" w:cs="Times New Roman"/>
          <w:bCs/>
          <w:color w:val="000000"/>
          <w:sz w:val="24"/>
          <w:szCs w:val="24"/>
          <w:lang w:val="sv-SE"/>
        </w:rPr>
        <w:t xml:space="preserve"> dan dapat dilakukan bersamaan dengan terapi medis standar tanpa menimbulkan efek samping yang signifikan (Olapour et al., 2019).</w:t>
      </w:r>
    </w:p>
    <w:p w14:paraId="47FE7560"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07E9AEBB"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Rumah Sakit Panti Rapih Yogyakarta sebagai salah satu rumah sakit rujukan</w:t>
      </w:r>
      <w:r>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lang w:val="sv-SE"/>
        </w:rPr>
        <w:t xml:space="preserve">memiliki jumlah pasien anak yang menjalani tindakan pembedahan cukup tinggi. Oleh karena itu, diperlukan strategi manajemen nyeri yang efektif, aman, dan berbasis bukti untuk meningkatkan kualitas asuhan keperawatan pada anak pasca tindakan pembedahan. Penerapan aromaterapi lavender sebagai terapi </w:t>
      </w:r>
      <w:r>
        <w:rPr>
          <w:rFonts w:ascii="Times New Roman Italic" w:eastAsia="Times New Roman" w:hAnsi="Times New Roman Italic" w:cs="Times New Roman Italic"/>
          <w:bCs/>
          <w:i/>
          <w:iCs/>
          <w:color w:val="000000"/>
          <w:sz w:val="24"/>
          <w:szCs w:val="24"/>
          <w:lang w:val="sv-SE"/>
        </w:rPr>
        <w:t>komplementer</w:t>
      </w:r>
      <w:r>
        <w:rPr>
          <w:rFonts w:ascii="Times New Roman" w:eastAsia="Times New Roman" w:hAnsi="Times New Roman" w:cs="Times New Roman"/>
          <w:bCs/>
          <w:color w:val="000000"/>
          <w:sz w:val="24"/>
          <w:szCs w:val="24"/>
          <w:lang w:val="sv-SE"/>
        </w:rPr>
        <w:t xml:space="preserve"> diharapkan dapat menjadi alternatif intervensi nonfarmakologis yang mendukung penurunan skala nyeri dan meningkatkan kenyamanan anak selama masa perawatan.</w:t>
      </w:r>
      <w:r>
        <w:rPr>
          <w:rFonts w:ascii="Times New Roman" w:eastAsia="Times New Roman" w:hAnsi="Times New Roman" w:cs="Times New Roman"/>
          <w:bCs/>
          <w:color w:val="000000"/>
          <w:sz w:val="24"/>
          <w:szCs w:val="24"/>
          <w:lang w:val="id-ID"/>
        </w:rPr>
        <w:t xml:space="preserve"> </w:t>
      </w:r>
      <w:r>
        <w:rPr>
          <w:rFonts w:ascii="Times New Roman" w:eastAsia="Times New Roman" w:hAnsi="Times New Roman" w:cs="Times New Roman"/>
          <w:bCs/>
          <w:color w:val="000000"/>
          <w:sz w:val="24"/>
          <w:szCs w:val="24"/>
          <w:lang w:val="sv-SE"/>
        </w:rPr>
        <w:t xml:space="preserve">Rumah Sakit Panti Rapih Yogyakarta merupakan salah satu rumah sakit swasta rujukan yang memberikan pelayanan kesehatan </w:t>
      </w:r>
      <w:r>
        <w:rPr>
          <w:rFonts w:ascii="Times New Roman Italic" w:eastAsia="Times New Roman" w:hAnsi="Times New Roman Italic" w:cs="Times New Roman Italic"/>
          <w:bCs/>
          <w:i/>
          <w:iCs/>
          <w:color w:val="000000"/>
          <w:sz w:val="24"/>
          <w:szCs w:val="24"/>
          <w:lang w:val="sv-SE"/>
        </w:rPr>
        <w:t>komprehensif</w:t>
      </w:r>
      <w:r>
        <w:rPr>
          <w:rFonts w:ascii="Times New Roman" w:eastAsia="Times New Roman" w:hAnsi="Times New Roman" w:cs="Times New Roman"/>
          <w:bCs/>
          <w:color w:val="000000"/>
          <w:sz w:val="24"/>
          <w:szCs w:val="24"/>
          <w:lang w:val="sv-SE"/>
        </w:rPr>
        <w:t>, termasuk pelayanan khusus bagi pasien anak. Sebagai rumah sakit rujukan, Panti Rapih menerima anak dengan berbagai kondisi kesehatan yang memerlukan perawatan rawat inap, sehingga kualitas pelayanan keperawatan anak menjadi aspek yang sangat penting untuk diperhatikan.</w:t>
      </w:r>
    </w:p>
    <w:p w14:paraId="2AE10105"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14F0E26E"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Di Rumah Sakit Panti Rapih terdapat beberapa bangsal dengan karakteristik pelayanan yang berbeda, salah satunya adalah Bangsal Elisabeth 3. Ruang Elisabeth 3 merupakan ruang rawat inap khusus anak yang melayani pasien pediatrik dengan beragam diagnosis dan tingkat keparahan penyakit. Kondisi ini menuntut tenaga kesehatan, khususnya perawat, untuk tidak hanya berfokus pada aspek klinis, tetapi juga memperhatikan dampak psikologis akibat hospitalisasi pada anak.</w:t>
      </w:r>
      <w:r>
        <w:rPr>
          <w:rFonts w:ascii="Times New Roman" w:eastAsia="Times New Roman" w:hAnsi="Times New Roman" w:cs="Times New Roman"/>
          <w:bCs/>
          <w:color w:val="000000"/>
          <w:sz w:val="24"/>
          <w:szCs w:val="24"/>
          <w:lang w:val="id-ID"/>
        </w:rPr>
        <w:t xml:space="preserve"> </w:t>
      </w:r>
      <w:r>
        <w:rPr>
          <w:rFonts w:ascii="Times New Roman Italic" w:eastAsia="Times New Roman" w:hAnsi="Times New Roman Italic" w:cs="Times New Roman Italic"/>
          <w:bCs/>
          <w:i/>
          <w:iCs/>
          <w:color w:val="000000"/>
          <w:sz w:val="24"/>
          <w:szCs w:val="24"/>
          <w:lang w:val="sv-SE"/>
        </w:rPr>
        <w:t>Hospitalisasi</w:t>
      </w:r>
      <w:r>
        <w:rPr>
          <w:rFonts w:ascii="Times New Roman" w:eastAsia="Times New Roman" w:hAnsi="Times New Roman" w:cs="Times New Roman"/>
          <w:bCs/>
          <w:color w:val="000000"/>
          <w:sz w:val="24"/>
          <w:szCs w:val="24"/>
          <w:lang w:val="sv-SE"/>
        </w:rPr>
        <w:t xml:space="preserve"> pada anak berpotensi menimbulkan stres, kecemasan, ketakutan, serta ketidaknyamanan yang dapat memengaruhi proses penyembuhan dan kerja sama anak selama perawatan. Oleh karena itu, Bangsal Elisabeth 3 memiliki tanggung jawab besar dalam menjaga mutu pelayanan sekaligus meminimalkan dampak negatif </w:t>
      </w:r>
      <w:r>
        <w:rPr>
          <w:rFonts w:ascii="Times New Roman Italic" w:eastAsia="Times New Roman" w:hAnsi="Times New Roman Italic" w:cs="Times New Roman Italic"/>
          <w:bCs/>
          <w:i/>
          <w:iCs/>
          <w:color w:val="000000"/>
          <w:sz w:val="24"/>
          <w:szCs w:val="24"/>
          <w:lang w:val="sv-SE"/>
        </w:rPr>
        <w:t xml:space="preserve">hospitalisasi </w:t>
      </w:r>
      <w:r>
        <w:rPr>
          <w:rFonts w:ascii="Times New Roman" w:eastAsia="Times New Roman" w:hAnsi="Times New Roman" w:cs="Times New Roman"/>
          <w:bCs/>
          <w:color w:val="000000"/>
          <w:sz w:val="24"/>
          <w:szCs w:val="24"/>
          <w:lang w:val="sv-SE"/>
        </w:rPr>
        <w:t>pada anak selama menjalani perawatan di rumah sakit.</w:t>
      </w:r>
    </w:p>
    <w:p w14:paraId="782B3F9E"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2E34904D"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 xml:space="preserve">Sebagai upaya meminimalkan dampak </w:t>
      </w:r>
      <w:r>
        <w:rPr>
          <w:rFonts w:ascii="Times New Roman Italic" w:eastAsia="Times New Roman" w:hAnsi="Times New Roman Italic" w:cs="Times New Roman Italic"/>
          <w:bCs/>
          <w:i/>
          <w:iCs/>
          <w:color w:val="000000"/>
          <w:sz w:val="24"/>
          <w:szCs w:val="24"/>
          <w:lang w:val="sv-SE"/>
        </w:rPr>
        <w:t>hospitalisasi,</w:t>
      </w:r>
      <w:r>
        <w:rPr>
          <w:rFonts w:ascii="Times New Roman" w:eastAsia="Times New Roman" w:hAnsi="Times New Roman" w:cs="Times New Roman"/>
          <w:bCs/>
          <w:color w:val="000000"/>
          <w:sz w:val="24"/>
          <w:szCs w:val="24"/>
          <w:lang w:val="sv-SE"/>
        </w:rPr>
        <w:t xml:space="preserve"> Bangsal Elisabeth 3 telah menerapkan berbagai pendekatan yang ramah anak. Upaya tersebut antara lain dengan menyediakan balon, melaksanakan terapi bermain, penggunaan gaun </w:t>
      </w:r>
      <w:r>
        <w:rPr>
          <w:rFonts w:ascii="Times New Roman" w:eastAsia="Times New Roman" w:hAnsi="Times New Roman" w:cs="Times New Roman"/>
          <w:bCs/>
          <w:color w:val="000000"/>
          <w:sz w:val="24"/>
          <w:szCs w:val="24"/>
          <w:lang w:val="sv-SE"/>
        </w:rPr>
        <w:lastRenderedPageBreak/>
        <w:t xml:space="preserve">perawat dengan warna-warna cerah, serta menciptakan lingkungan ruang rawat yang nyaman dan mendukung kebutuhan perkembangan anak. Pendekatan ini bertujuan untuk membantu anak merasa lebih aman, rileks, dan </w:t>
      </w:r>
      <w:r>
        <w:rPr>
          <w:rFonts w:ascii="Times New Roman Italic" w:eastAsia="Times New Roman" w:hAnsi="Times New Roman Italic" w:cs="Times New Roman Italic"/>
          <w:bCs/>
          <w:i/>
          <w:iCs/>
          <w:color w:val="000000"/>
          <w:sz w:val="24"/>
          <w:szCs w:val="24"/>
          <w:lang w:val="sv-SE"/>
        </w:rPr>
        <w:t xml:space="preserve">kooperatif </w:t>
      </w:r>
      <w:r>
        <w:rPr>
          <w:rFonts w:ascii="Times New Roman" w:eastAsia="Times New Roman" w:hAnsi="Times New Roman" w:cs="Times New Roman"/>
          <w:bCs/>
          <w:color w:val="000000"/>
          <w:sz w:val="24"/>
          <w:szCs w:val="24"/>
          <w:lang w:val="sv-SE"/>
        </w:rPr>
        <w:t>selama menjalani perawatan.</w:t>
      </w:r>
      <w:r>
        <w:rPr>
          <w:rFonts w:ascii="Times New Roman" w:eastAsia="Times New Roman" w:hAnsi="Times New Roman" w:cs="Times New Roman"/>
          <w:bCs/>
          <w:color w:val="000000"/>
          <w:sz w:val="24"/>
          <w:szCs w:val="24"/>
          <w:lang w:val="id-ID"/>
        </w:rPr>
        <w:t xml:space="preserve"> </w:t>
      </w:r>
      <w:r>
        <w:rPr>
          <w:rFonts w:ascii="Times New Roman" w:eastAsia="Times New Roman" w:hAnsi="Times New Roman" w:cs="Times New Roman"/>
          <w:bCs/>
          <w:color w:val="000000"/>
          <w:sz w:val="24"/>
          <w:szCs w:val="24"/>
          <w:lang w:val="sv-SE"/>
        </w:rPr>
        <w:t xml:space="preserve">Dalam penatalaksanaan nyeri, Bangsal Elisabeth 3 menerapkan intervensi secara komprehensif, baik melalui terapi </w:t>
      </w:r>
      <w:r>
        <w:rPr>
          <w:rFonts w:ascii="Times New Roman Italic" w:eastAsia="Times New Roman" w:hAnsi="Times New Roman Italic" w:cs="Times New Roman Italic"/>
          <w:bCs/>
          <w:i/>
          <w:iCs/>
          <w:color w:val="000000"/>
          <w:sz w:val="24"/>
          <w:szCs w:val="24"/>
          <w:lang w:val="sv-SE"/>
        </w:rPr>
        <w:t>farmakologis</w:t>
      </w:r>
      <w:r>
        <w:rPr>
          <w:rFonts w:ascii="Times New Roman" w:eastAsia="Times New Roman" w:hAnsi="Times New Roman" w:cs="Times New Roman"/>
          <w:bCs/>
          <w:color w:val="000000"/>
          <w:sz w:val="24"/>
          <w:szCs w:val="24"/>
          <w:lang w:val="sv-SE"/>
        </w:rPr>
        <w:t xml:space="preserve"> maupun </w:t>
      </w:r>
      <w:r>
        <w:rPr>
          <w:rFonts w:ascii="Times New Roman Italic" w:eastAsia="Times New Roman" w:hAnsi="Times New Roman Italic" w:cs="Times New Roman Italic"/>
          <w:bCs/>
          <w:i/>
          <w:iCs/>
          <w:color w:val="000000"/>
          <w:sz w:val="24"/>
          <w:szCs w:val="24"/>
          <w:lang w:val="sv-SE"/>
        </w:rPr>
        <w:t xml:space="preserve">nonfarmakologis. </w:t>
      </w:r>
      <w:r>
        <w:rPr>
          <w:rFonts w:ascii="Times New Roman" w:eastAsia="Times New Roman" w:hAnsi="Times New Roman" w:cs="Times New Roman"/>
          <w:bCs/>
          <w:color w:val="000000"/>
          <w:sz w:val="24"/>
          <w:szCs w:val="24"/>
          <w:lang w:val="sv-SE"/>
        </w:rPr>
        <w:t xml:space="preserve">Terapi </w:t>
      </w:r>
      <w:r>
        <w:rPr>
          <w:rFonts w:ascii="Times New Roman Italic" w:eastAsia="Times New Roman" w:hAnsi="Times New Roman Italic" w:cs="Times New Roman Italic"/>
          <w:bCs/>
          <w:i/>
          <w:iCs/>
          <w:color w:val="000000"/>
          <w:sz w:val="24"/>
          <w:szCs w:val="24"/>
          <w:lang w:val="sv-SE"/>
        </w:rPr>
        <w:t xml:space="preserve">farmakologis </w:t>
      </w:r>
      <w:r>
        <w:rPr>
          <w:rFonts w:ascii="Times New Roman" w:eastAsia="Times New Roman" w:hAnsi="Times New Roman" w:cs="Times New Roman"/>
          <w:bCs/>
          <w:color w:val="000000"/>
          <w:sz w:val="24"/>
          <w:szCs w:val="24"/>
          <w:lang w:val="sv-SE"/>
        </w:rPr>
        <w:t>diberikan sesuai dengan indikasi medis dan kondisi pasien, sedangkan terapi nonfarmakologis dilakukan sebagai pendukung untuk meningkatkan kenyamanan anak. Salah satu bentuk terapi nonfarmakologis yang diterapkan adalah pendampingan keluarga, yang berperan penting dalam memberikan rasa aman, dukungan emosional, serta membantu menurunkan tingkat kecemasan dan persepsi nyeri pada anak selama masa perawatan.</w:t>
      </w:r>
    </w:p>
    <w:p w14:paraId="3190B636"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17AB0019"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Berdasarkan uraian tersebut, penulis melihat bahwa anak yang menjalani perawatan, khususnya pasca tindakan pembedahan, sangat rentan mengalami nyeri yang tidak hanya berdampak secara fisik, tetapi juga dapat menimbulkan dampak psikologis jangka panjang berupa rasa takut dan trauma terhadap lingkungan rumah sakit. Pengalaman nyeri yang tidak dikelola dengan baik berpotensi meningkatkan kecemasan, menghambat proses penyembuhan, serta memengaruhi sikap anak terhadap perawatan kesehatan di masa mendatang.</w:t>
      </w:r>
    </w:p>
    <w:p w14:paraId="162F87B1"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38754527"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 xml:space="preserve">Kondisi tersebut mendorong penulis untuk mencari alternatif </w:t>
      </w:r>
      <w:r>
        <w:rPr>
          <w:rFonts w:ascii="Times New Roman Italic" w:eastAsia="Times New Roman" w:hAnsi="Times New Roman Italic" w:cs="Times New Roman Italic"/>
          <w:bCs/>
          <w:i/>
          <w:iCs/>
          <w:color w:val="000000"/>
          <w:sz w:val="24"/>
          <w:szCs w:val="24"/>
          <w:lang w:val="sv-SE"/>
        </w:rPr>
        <w:t xml:space="preserve">intervensi </w:t>
      </w:r>
      <w:r>
        <w:rPr>
          <w:rFonts w:ascii="Times New Roman" w:eastAsia="Times New Roman" w:hAnsi="Times New Roman" w:cs="Times New Roman"/>
          <w:bCs/>
          <w:color w:val="000000"/>
          <w:sz w:val="24"/>
          <w:szCs w:val="24"/>
          <w:lang w:val="sv-SE"/>
        </w:rPr>
        <w:t xml:space="preserve">manajemen nyeri yang efektif, aman, mudah diterapkan, dan tidak menimbulkan pengalaman traumatis pada anak. Terapi </w:t>
      </w:r>
      <w:r>
        <w:rPr>
          <w:rFonts w:ascii="Times New Roman Italic" w:eastAsia="Times New Roman" w:hAnsi="Times New Roman Italic" w:cs="Times New Roman Italic"/>
          <w:bCs/>
          <w:i/>
          <w:iCs/>
          <w:color w:val="000000"/>
          <w:sz w:val="24"/>
          <w:szCs w:val="24"/>
          <w:lang w:val="sv-SE"/>
        </w:rPr>
        <w:t xml:space="preserve">nonfarmakologis </w:t>
      </w:r>
      <w:r>
        <w:rPr>
          <w:rFonts w:ascii="Times New Roman" w:eastAsia="Times New Roman" w:hAnsi="Times New Roman" w:cs="Times New Roman"/>
          <w:bCs/>
          <w:color w:val="000000"/>
          <w:sz w:val="24"/>
          <w:szCs w:val="24"/>
          <w:lang w:val="sv-SE"/>
        </w:rPr>
        <w:t>menjadi pilihan yang relevan karena bersifat suportif, minim efek samping, serta dapat dikombinasikan dengan terapi f</w:t>
      </w:r>
      <w:r>
        <w:rPr>
          <w:rFonts w:ascii="Times New Roman Italic" w:eastAsia="Times New Roman" w:hAnsi="Times New Roman Italic" w:cs="Times New Roman Italic"/>
          <w:bCs/>
          <w:i/>
          <w:iCs/>
          <w:color w:val="000000"/>
          <w:sz w:val="24"/>
          <w:szCs w:val="24"/>
          <w:lang w:val="sv-SE"/>
        </w:rPr>
        <w:t xml:space="preserve">armakologis </w:t>
      </w:r>
      <w:r>
        <w:rPr>
          <w:rFonts w:ascii="Times New Roman" w:eastAsia="Times New Roman" w:hAnsi="Times New Roman" w:cs="Times New Roman"/>
          <w:bCs/>
          <w:color w:val="000000"/>
          <w:sz w:val="24"/>
          <w:szCs w:val="24"/>
          <w:lang w:val="sv-SE"/>
        </w:rPr>
        <w:t>yang sudah ada. Salah satu terapi nonfarmakologis yang berpotensi memberikan efek relaksasi dan kenyamanan pada anak adalah aromaterapi lavender.</w:t>
      </w:r>
    </w:p>
    <w:p w14:paraId="05EAB752"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18878993"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r>
        <w:rPr>
          <w:rFonts w:ascii="Times New Roman" w:eastAsia="Times New Roman" w:hAnsi="Times New Roman" w:cs="Times New Roman"/>
          <w:bCs/>
          <w:color w:val="000000"/>
          <w:sz w:val="24"/>
          <w:szCs w:val="24"/>
          <w:lang w:val="sv-SE"/>
        </w:rPr>
        <w:t xml:space="preserve">Oleh karena itu, berdasarkan pertimbangan tersebut, penulis tertarik untuk melakukan penelitian dengan judul “Pengaruh Pemberian Aromaterapi Lavender terhadap Penurunan Skala Nyeri pada Anak Pasca Tindakan </w:t>
      </w:r>
      <w:r>
        <w:rPr>
          <w:rFonts w:ascii="Times New Roman" w:eastAsia="Times New Roman" w:hAnsi="Times New Roman" w:cs="Times New Roman"/>
          <w:bCs/>
          <w:color w:val="000000"/>
          <w:sz w:val="24"/>
          <w:szCs w:val="24"/>
          <w:lang w:val="sv-SE"/>
        </w:rPr>
        <w:lastRenderedPageBreak/>
        <w:t>Pembedahan di RS Panti Rapih Yogyakarta.” Penelitian ini diharapkan dapat memberikan kontribusi nyata dalam pengembangan praktik keperawatan anak berbasis </w:t>
      </w:r>
      <w:r>
        <w:rPr>
          <w:rFonts w:ascii="Times New Roman Italic" w:eastAsia="Times New Roman" w:hAnsi="Times New Roman Italic" w:cs="Times New Roman Italic"/>
          <w:bCs/>
          <w:i/>
          <w:iCs/>
          <w:color w:val="000000"/>
          <w:sz w:val="24"/>
          <w:szCs w:val="24"/>
          <w:lang w:val="sv-SE"/>
        </w:rPr>
        <w:t>evidence-based nursing,</w:t>
      </w:r>
      <w:r>
        <w:rPr>
          <w:rFonts w:ascii="Times New Roman" w:eastAsia="Times New Roman" w:hAnsi="Times New Roman" w:cs="Times New Roman"/>
          <w:bCs/>
          <w:color w:val="000000"/>
          <w:sz w:val="24"/>
          <w:szCs w:val="24"/>
          <w:lang w:val="sv-SE"/>
        </w:rPr>
        <w:t xml:space="preserve"> khususnya dalam manajemen nyeri nonfarmakologis yang berfokus pada pencegahan trauma dan peningkatan kenyamanan anak selama perawatan di rumah sakit.</w:t>
      </w:r>
    </w:p>
    <w:p w14:paraId="22B59C81" w14:textId="77777777" w:rsidR="00AE66AD" w:rsidRDefault="00AE66AD" w:rsidP="00AE66AD">
      <w:pPr>
        <w:spacing w:after="0" w:line="360" w:lineRule="auto"/>
        <w:ind w:left="432" w:firstLineChars="2" w:firstLine="5"/>
        <w:jc w:val="both"/>
        <w:rPr>
          <w:rFonts w:ascii="Times New Roman" w:eastAsia="Times New Roman" w:hAnsi="Times New Roman" w:cs="Times New Roman"/>
          <w:bCs/>
          <w:color w:val="000000"/>
          <w:sz w:val="24"/>
          <w:szCs w:val="24"/>
          <w:lang w:val="sv-SE"/>
        </w:rPr>
      </w:pPr>
    </w:p>
    <w:p w14:paraId="2C41BB02" w14:textId="77777777" w:rsidR="00AE66AD" w:rsidRDefault="00AE66AD" w:rsidP="00AE66AD">
      <w:pPr>
        <w:pStyle w:val="ListParagraph"/>
        <w:numPr>
          <w:ilvl w:val="0"/>
          <w:numId w:val="1"/>
        </w:numPr>
        <w:spacing w:after="0"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Rumusan </w:t>
      </w:r>
      <w:r>
        <w:rPr>
          <w:rFonts w:ascii="Times New Roman" w:hAnsi="Times New Roman" w:cs="Times New Roman"/>
          <w:b/>
          <w:bCs/>
          <w:sz w:val="24"/>
          <w:szCs w:val="24"/>
          <w:lang w:val="id-ID"/>
        </w:rPr>
        <w:t>m</w:t>
      </w:r>
      <w:r>
        <w:rPr>
          <w:rFonts w:ascii="Times New Roman" w:hAnsi="Times New Roman" w:cs="Times New Roman"/>
          <w:b/>
          <w:bCs/>
          <w:sz w:val="24"/>
          <w:szCs w:val="24"/>
          <w:lang w:val="fi-FI"/>
        </w:rPr>
        <w:t>asalah</w:t>
      </w:r>
    </w:p>
    <w:p w14:paraId="70B013C4" w14:textId="77777777" w:rsidR="00AE66AD" w:rsidRDefault="00AE66AD" w:rsidP="00AE66AD">
      <w:pPr>
        <w:spacing w:after="0" w:line="360" w:lineRule="auto"/>
        <w:ind w:left="432"/>
        <w:jc w:val="both"/>
        <w:rPr>
          <w:rFonts w:ascii="Times New Roman" w:eastAsia="Times New Roman" w:hAnsi="Times New Roman" w:cs="Times New Roman"/>
          <w:bCs/>
          <w:color w:val="000000"/>
          <w:sz w:val="24"/>
          <w:szCs w:val="24"/>
          <w:lang w:val="sv-SE"/>
        </w:rPr>
      </w:pPr>
      <w:r>
        <w:rPr>
          <w:rFonts w:ascii="Times New Roman" w:eastAsia="-webkit-standard" w:hAnsi="Times New Roman" w:cs="Times New Roman"/>
          <w:color w:val="000000"/>
          <w:sz w:val="24"/>
          <w:szCs w:val="24"/>
          <w:lang w:val="sv-SE" w:bidi="ar"/>
        </w:rPr>
        <w:t xml:space="preserve">Bagaimana </w:t>
      </w:r>
      <w:r>
        <w:rPr>
          <w:rFonts w:ascii="Times New Roman" w:eastAsia="Times New Roman" w:hAnsi="Times New Roman" w:cs="Times New Roman"/>
          <w:bCs/>
          <w:color w:val="000000"/>
          <w:sz w:val="24"/>
          <w:szCs w:val="24"/>
          <w:lang w:val="sv-SE"/>
        </w:rPr>
        <w:t xml:space="preserve">pengaruh pemberian aroma terapi lavender terhadap penurunan skala nyeri </w:t>
      </w:r>
      <w:r>
        <w:rPr>
          <w:rFonts w:ascii="Times New Roman" w:eastAsia="Times New Roman" w:hAnsi="Times New Roman" w:cs="Times New Roman"/>
          <w:bCs/>
          <w:color w:val="000000"/>
          <w:sz w:val="24"/>
          <w:szCs w:val="24"/>
        </w:rPr>
        <w:t xml:space="preserve">pada </w:t>
      </w:r>
      <w:proofErr w:type="spellStart"/>
      <w:r>
        <w:rPr>
          <w:rFonts w:ascii="Times New Roman" w:eastAsia="Times New Roman" w:hAnsi="Times New Roman" w:cs="Times New Roman"/>
          <w:bCs/>
          <w:color w:val="000000"/>
          <w:sz w:val="24"/>
          <w:szCs w:val="24"/>
        </w:rPr>
        <w:t>anak</w:t>
      </w:r>
      <w:proofErr w:type="spellEnd"/>
      <w:r>
        <w:rPr>
          <w:rFonts w:ascii="Times New Roman" w:eastAsia="Times New Roman" w:hAnsi="Times New Roman" w:cs="Times New Roman"/>
          <w:bCs/>
          <w:color w:val="000000"/>
          <w:sz w:val="24"/>
          <w:szCs w:val="24"/>
        </w:rPr>
        <w:t xml:space="preserve"> di </w:t>
      </w:r>
      <w:proofErr w:type="spellStart"/>
      <w:r>
        <w:rPr>
          <w:rFonts w:ascii="Times New Roman" w:eastAsia="Times New Roman" w:hAnsi="Times New Roman" w:cs="Times New Roman"/>
          <w:bCs/>
          <w:color w:val="000000"/>
          <w:sz w:val="24"/>
          <w:szCs w:val="24"/>
        </w:rPr>
        <w:t>ruang</w:t>
      </w:r>
      <w:proofErr w:type="spellEnd"/>
      <w:r>
        <w:rPr>
          <w:rFonts w:ascii="Times New Roman" w:eastAsia="Times New Roman" w:hAnsi="Times New Roman" w:cs="Times New Roman"/>
          <w:bCs/>
          <w:color w:val="000000"/>
          <w:sz w:val="24"/>
          <w:szCs w:val="24"/>
        </w:rPr>
        <w:t xml:space="preserve"> Elisabeth 3 </w:t>
      </w:r>
      <w:proofErr w:type="spellStart"/>
      <w:r>
        <w:rPr>
          <w:rFonts w:ascii="Times New Roman" w:eastAsia="Times New Roman" w:hAnsi="Times New Roman" w:cs="Times New Roman"/>
          <w:bCs/>
          <w:color w:val="000000"/>
          <w:sz w:val="24"/>
          <w:szCs w:val="24"/>
        </w:rPr>
        <w:t>Rumah</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Sakit</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Panti</w:t>
      </w:r>
      <w:proofErr w:type="spellEnd"/>
      <w:r>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Rapih</w:t>
      </w:r>
      <w:proofErr w:type="spellEnd"/>
      <w:r>
        <w:rPr>
          <w:rFonts w:ascii="Times New Roman" w:eastAsia="Times New Roman" w:hAnsi="Times New Roman" w:cs="Times New Roman"/>
          <w:bCs/>
          <w:color w:val="000000"/>
          <w:sz w:val="24"/>
          <w:szCs w:val="24"/>
        </w:rPr>
        <w:t xml:space="preserve"> Yogyakarta</w:t>
      </w:r>
      <w:r>
        <w:rPr>
          <w:rFonts w:ascii="Times New Roman" w:eastAsia="Times New Roman" w:hAnsi="Times New Roman" w:cs="Times New Roman"/>
          <w:bCs/>
          <w:color w:val="000000"/>
          <w:sz w:val="24"/>
          <w:szCs w:val="24"/>
          <w:lang w:val="sv-SE"/>
        </w:rPr>
        <w:t>?</w:t>
      </w:r>
    </w:p>
    <w:p w14:paraId="2DF33074" w14:textId="77777777" w:rsidR="00AE66AD" w:rsidRDefault="00AE66AD" w:rsidP="00AE66AD">
      <w:pPr>
        <w:spacing w:after="0" w:line="360" w:lineRule="auto"/>
        <w:ind w:left="432"/>
        <w:jc w:val="both"/>
        <w:rPr>
          <w:rFonts w:ascii="Times New Roman" w:eastAsia="Times New Roman" w:hAnsi="Times New Roman" w:cs="Times New Roman"/>
          <w:bCs/>
          <w:color w:val="000000"/>
          <w:sz w:val="24"/>
          <w:szCs w:val="24"/>
          <w:lang w:val="fi-FI"/>
        </w:rPr>
      </w:pPr>
    </w:p>
    <w:p w14:paraId="65969B7E" w14:textId="77777777" w:rsidR="00AE66AD" w:rsidRDefault="00AE66AD" w:rsidP="00AE66AD">
      <w:pPr>
        <w:pStyle w:val="ListParagraph"/>
        <w:numPr>
          <w:ilvl w:val="0"/>
          <w:numId w:val="1"/>
        </w:numPr>
        <w:spacing w:after="0"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Tujuan </w:t>
      </w:r>
      <w:r>
        <w:rPr>
          <w:rFonts w:ascii="Times New Roman" w:hAnsi="Times New Roman" w:cs="Times New Roman"/>
          <w:b/>
          <w:bCs/>
          <w:sz w:val="24"/>
          <w:szCs w:val="24"/>
          <w:lang w:val="id-ID"/>
        </w:rPr>
        <w:t>s</w:t>
      </w:r>
      <w:r>
        <w:rPr>
          <w:rFonts w:ascii="Times New Roman" w:hAnsi="Times New Roman" w:cs="Times New Roman"/>
          <w:b/>
          <w:bCs/>
          <w:sz w:val="24"/>
          <w:szCs w:val="24"/>
          <w:lang w:val="fi-FI"/>
        </w:rPr>
        <w:t>tud</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id-ID"/>
        </w:rPr>
        <w:t>k</w:t>
      </w:r>
      <w:r>
        <w:rPr>
          <w:rFonts w:ascii="Times New Roman" w:hAnsi="Times New Roman" w:cs="Times New Roman"/>
          <w:b/>
          <w:bCs/>
          <w:sz w:val="24"/>
          <w:szCs w:val="24"/>
          <w:lang w:val="fi-FI"/>
        </w:rPr>
        <w:t>asus</w:t>
      </w:r>
    </w:p>
    <w:p w14:paraId="5DD82A4E" w14:textId="77777777" w:rsidR="00AE66AD" w:rsidRDefault="00AE66AD" w:rsidP="00AE66AD">
      <w:pPr>
        <w:pStyle w:val="ListParagraph"/>
        <w:numPr>
          <w:ilvl w:val="0"/>
          <w:numId w:val="2"/>
        </w:numPr>
        <w:spacing w:after="0" w:line="360" w:lineRule="auto"/>
        <w:ind w:left="567" w:hanging="567"/>
        <w:rPr>
          <w:rFonts w:ascii="Times New Roman" w:hAnsi="Times New Roman" w:cs="Times New Roman"/>
          <w:sz w:val="24"/>
          <w:szCs w:val="24"/>
          <w:lang w:val="fi-FI"/>
        </w:rPr>
      </w:pPr>
      <w:r>
        <w:rPr>
          <w:rFonts w:ascii="Times New Roman" w:eastAsia="-webkit-standard" w:hAnsi="Times New Roman" w:cs="Times New Roman"/>
          <w:color w:val="000000"/>
          <w:sz w:val="24"/>
          <w:szCs w:val="24"/>
          <w:lang w:val="id-ID" w:bidi="ar"/>
        </w:rPr>
        <w:t>Tujuan umum</w:t>
      </w:r>
    </w:p>
    <w:p w14:paraId="48DBE400" w14:textId="77777777" w:rsidR="00AE66AD" w:rsidRDefault="00AE66AD" w:rsidP="00AE66AD">
      <w:pPr>
        <w:pStyle w:val="ListParagraph"/>
        <w:spacing w:after="0" w:line="360" w:lineRule="auto"/>
        <w:ind w:left="567"/>
        <w:rPr>
          <w:rFonts w:ascii="Times New Roman" w:hAnsi="Times New Roman" w:cs="Times New Roman"/>
          <w:sz w:val="24"/>
          <w:szCs w:val="24"/>
          <w:lang w:val="fi-FI"/>
        </w:rPr>
      </w:pPr>
      <w:proofErr w:type="spellStart"/>
      <w:r>
        <w:rPr>
          <w:rFonts w:ascii="Times New Roman" w:eastAsia="-webkit-standard" w:hAnsi="Times New Roman" w:cs="Times New Roman"/>
          <w:color w:val="000000"/>
          <w:sz w:val="24"/>
          <w:szCs w:val="24"/>
          <w:lang w:bidi="ar"/>
        </w:rPr>
        <w:t>Mengetahui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pengaruh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penerapan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aromaterapi</w:t>
      </w:r>
      <w:proofErr w:type="spellEnd"/>
      <w:r>
        <w:rPr>
          <w:rFonts w:ascii="Times New Roman" w:eastAsia="-webkit-standard" w:hAnsi="Times New Roman" w:cs="Times New Roman"/>
          <w:color w:val="000000"/>
          <w:sz w:val="24"/>
          <w:szCs w:val="24"/>
          <w:lang w:bidi="ar"/>
        </w:rPr>
        <w:t xml:space="preserve"> lavender </w:t>
      </w:r>
      <w:proofErr w:type="spellStart"/>
      <w:r>
        <w:rPr>
          <w:rFonts w:ascii="Times New Roman" w:eastAsia="-webkit-standard" w:hAnsi="Times New Roman" w:cs="Times New Roman"/>
          <w:color w:val="000000"/>
          <w:sz w:val="24"/>
          <w:szCs w:val="24"/>
          <w:lang w:bidi="ar"/>
        </w:rPr>
        <w:t>sebagai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intervensi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nonfarmakologis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terhadap</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penurunan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skala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pada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pasca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tindakan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pembedahan</w:t>
      </w:r>
      <w:proofErr w:type="spellEnd"/>
      <w:r>
        <w:rPr>
          <w:rFonts w:ascii="Times New Roman" w:eastAsia="-webkit-standard" w:hAnsi="Times New Roman" w:cs="Times New Roman"/>
          <w:color w:val="000000"/>
          <w:sz w:val="24"/>
          <w:szCs w:val="24"/>
          <w:lang w:bidi="ar"/>
        </w:rPr>
        <w:t xml:space="preserve"> di RS </w:t>
      </w:r>
      <w:proofErr w:type="spellStart"/>
      <w:r>
        <w:rPr>
          <w:rFonts w:ascii="Times New Roman" w:eastAsia="-webkit-standard" w:hAnsi="Times New Roman" w:cs="Times New Roman"/>
          <w:color w:val="000000"/>
          <w:sz w:val="24"/>
          <w:szCs w:val="24"/>
          <w:lang w:bidi="ar"/>
        </w:rPr>
        <w:t>Panti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Rapih</w:t>
      </w:r>
      <w:proofErr w:type="spellEnd"/>
      <w:r>
        <w:rPr>
          <w:rFonts w:ascii="Times New Roman" w:eastAsia="-webkit-standard" w:hAnsi="Times New Roman" w:cs="Times New Roman"/>
          <w:color w:val="000000"/>
          <w:sz w:val="24"/>
          <w:szCs w:val="24"/>
          <w:lang w:bidi="ar"/>
        </w:rPr>
        <w:t xml:space="preserve"> Yogyakarta </w:t>
      </w:r>
      <w:proofErr w:type="spellStart"/>
      <w:r>
        <w:rPr>
          <w:rFonts w:ascii="Times New Roman" w:eastAsia="-webkit-standard" w:hAnsi="Times New Roman" w:cs="Times New Roman"/>
          <w:color w:val="000000"/>
          <w:sz w:val="24"/>
          <w:szCs w:val="24"/>
          <w:lang w:bidi="ar"/>
        </w:rPr>
        <w:t>sebagai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upaya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mendukung</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praktik</w:t>
      </w:r>
      <w:proofErr w:type="spellEnd"/>
      <w:r>
        <w:rPr>
          <w:rFonts w:ascii="Times New Roman" w:eastAsia="-webkit-standard" w:hAnsi="Times New Roman" w:cs="Times New Roman"/>
          <w:color w:val="000000"/>
          <w:sz w:val="24"/>
          <w:szCs w:val="24"/>
          <w:lang w:bidi="ar"/>
        </w:rPr>
        <w:t> </w:t>
      </w:r>
      <w:r>
        <w:rPr>
          <w:rStyle w:val="Emphasis"/>
          <w:rFonts w:ascii="Times New Roman" w:eastAsia="SimSun" w:hAnsi="Times New Roman" w:cs="Times New Roman"/>
          <w:color w:val="000000"/>
          <w:sz w:val="24"/>
          <w:szCs w:val="24"/>
          <w:lang w:bidi="ar"/>
        </w:rPr>
        <w:t>evidence-based nursing</w:t>
      </w:r>
      <w:r>
        <w:rPr>
          <w:rFonts w:ascii="Times New Roman" w:eastAsia="-webkit-standard" w:hAnsi="Times New Roman" w:cs="Times New Roman"/>
          <w:color w:val="000000"/>
          <w:sz w:val="24"/>
          <w:szCs w:val="24"/>
          <w:lang w:bidi="ar"/>
        </w:rPr>
        <w:t>.</w:t>
      </w:r>
    </w:p>
    <w:p w14:paraId="36C6C2E5" w14:textId="77777777" w:rsidR="00AE66AD" w:rsidRDefault="00AE66AD" w:rsidP="00AE66AD">
      <w:pPr>
        <w:pStyle w:val="ListParagraph"/>
        <w:numPr>
          <w:ilvl w:val="0"/>
          <w:numId w:val="2"/>
        </w:numPr>
        <w:spacing w:after="0" w:line="360" w:lineRule="auto"/>
        <w:ind w:left="567" w:hanging="567"/>
        <w:rPr>
          <w:rFonts w:ascii="Times New Roman" w:hAnsi="Times New Roman" w:cs="Times New Roman"/>
          <w:sz w:val="24"/>
          <w:szCs w:val="24"/>
          <w:lang w:val="fi-FI"/>
        </w:rPr>
      </w:pP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k</w:t>
      </w:r>
      <w:proofErr w:type="spellStart"/>
      <w:r>
        <w:rPr>
          <w:rFonts w:ascii="Times New Roman" w:hAnsi="Times New Roman" w:cs="Times New Roman"/>
          <w:sz w:val="24"/>
          <w:szCs w:val="24"/>
        </w:rPr>
        <w:t>husus</w:t>
      </w:r>
      <w:proofErr w:type="spellEnd"/>
    </w:p>
    <w:p w14:paraId="022F9E71" w14:textId="77777777" w:rsidR="00AE66AD" w:rsidRDefault="00AE66AD" w:rsidP="00AE66AD">
      <w:pPr>
        <w:pStyle w:val="ListParagraph"/>
        <w:numPr>
          <w:ilvl w:val="0"/>
          <w:numId w:val="3"/>
        </w:numPr>
        <w:tabs>
          <w:tab w:val="clear" w:pos="432"/>
          <w:tab w:val="left" w:pos="880"/>
        </w:tabs>
        <w:spacing w:after="0" w:line="360" w:lineRule="auto"/>
        <w:ind w:left="872" w:hanging="872"/>
        <w:jc w:val="both"/>
        <w:rPr>
          <w:rFonts w:ascii="Times New Roman" w:hAnsi="Times New Roman" w:cs="Times New Roman"/>
          <w:sz w:val="24"/>
          <w:szCs w:val="24"/>
        </w:rPr>
      </w:pP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nyeri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rawat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elisabeth</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Rapih</w:t>
      </w:r>
      <w:proofErr w:type="spellEnd"/>
      <w:r>
        <w:rPr>
          <w:rFonts w:ascii="Times New Roman" w:hAnsi="Times New Roman" w:cs="Times New Roman"/>
          <w:sz w:val="24"/>
          <w:szCs w:val="24"/>
        </w:rPr>
        <w:t xml:space="preserve"> Yogyakarta</w:t>
      </w:r>
    </w:p>
    <w:p w14:paraId="77DE00F5" w14:textId="77777777" w:rsidR="00AE66AD" w:rsidRDefault="00AE66AD" w:rsidP="00AE66AD">
      <w:pPr>
        <w:pStyle w:val="ListParagraph"/>
        <w:numPr>
          <w:ilvl w:val="0"/>
          <w:numId w:val="3"/>
        </w:numPr>
        <w:tabs>
          <w:tab w:val="clear" w:pos="432"/>
          <w:tab w:val="left" w:pos="880"/>
        </w:tabs>
        <w:spacing w:after="0" w:line="360" w:lineRule="auto"/>
        <w:ind w:left="872" w:hanging="872"/>
        <w:jc w:val="both"/>
        <w:rPr>
          <w:rFonts w:ascii="Times New Roman" w:hAnsi="Times New Roman" w:cs="Times New Roman"/>
          <w:sz w:val="24"/>
          <w:szCs w:val="24"/>
        </w:rPr>
      </w:pPr>
      <w:proofErr w:type="spellStart"/>
      <w:r>
        <w:rPr>
          <w:rFonts w:ascii="Times New Roman" w:hAnsi="Times New Roman" w:cs="Times New Roman"/>
          <w:sz w:val="24"/>
          <w:szCs w:val="24"/>
        </w:rPr>
        <w:t>Mengkaji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nyeri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aromaterapi</w:t>
      </w:r>
      <w:proofErr w:type="spellEnd"/>
      <w:r>
        <w:rPr>
          <w:rFonts w:ascii="Times New Roman" w:hAnsi="Times New Roman" w:cs="Times New Roman"/>
          <w:sz w:val="24"/>
          <w:szCs w:val="24"/>
        </w:rPr>
        <w:t xml:space="preserve"> lavender </w:t>
      </w:r>
    </w:p>
    <w:p w14:paraId="1AD7A1C8" w14:textId="77777777" w:rsidR="00AE66AD" w:rsidRDefault="00AE66AD" w:rsidP="00AE66AD">
      <w:pPr>
        <w:pStyle w:val="ListParagraph"/>
        <w:numPr>
          <w:ilvl w:val="0"/>
          <w:numId w:val="3"/>
        </w:numPr>
        <w:tabs>
          <w:tab w:val="clear" w:pos="432"/>
          <w:tab w:val="left" w:pos="880"/>
        </w:tabs>
        <w:spacing w:after="0" w:line="360" w:lineRule="auto"/>
        <w:ind w:left="872" w:hanging="872"/>
        <w:jc w:val="both"/>
        <w:rPr>
          <w:rFonts w:ascii="Times New Roman" w:hAnsi="Times New Roman" w:cs="Times New Roman"/>
          <w:sz w:val="24"/>
          <w:szCs w:val="24"/>
        </w:rPr>
      </w:pP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aromaterapi</w:t>
      </w:r>
      <w:proofErr w:type="spellEnd"/>
      <w:r>
        <w:rPr>
          <w:rFonts w:ascii="Times New Roman" w:hAnsi="Times New Roman" w:cs="Times New Roman"/>
          <w:sz w:val="24"/>
          <w:szCs w:val="24"/>
        </w:rPr>
        <w:t xml:space="preserve"> lavender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r>
        <w:rPr>
          <w:rFonts w:ascii="Times New Roman Italic" w:eastAsia="Times New Roman" w:hAnsi="Times New Roman Italic" w:cs="Times New Roman Italic"/>
          <w:bCs/>
          <w:i/>
          <w:iCs/>
          <w:color w:val="000000"/>
          <w:sz w:val="24"/>
          <w:szCs w:val="24"/>
          <w:lang w:val="sv-SE"/>
        </w:rPr>
        <w:t>nonfarmakologis</w:t>
      </w:r>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p>
    <w:p w14:paraId="5D6639EA" w14:textId="77777777" w:rsidR="00AE66AD" w:rsidRDefault="00AE66AD" w:rsidP="00AE66AD">
      <w:pPr>
        <w:pStyle w:val="ListParagraph"/>
        <w:numPr>
          <w:ilvl w:val="0"/>
          <w:numId w:val="3"/>
        </w:numPr>
        <w:tabs>
          <w:tab w:val="clear" w:pos="432"/>
          <w:tab w:val="left" w:pos="880"/>
        </w:tabs>
        <w:spacing w:after="0" w:line="360" w:lineRule="auto"/>
        <w:ind w:left="872" w:hanging="872"/>
        <w:jc w:val="both"/>
        <w:rPr>
          <w:rFonts w:ascii="Times New Roman" w:hAnsi="Times New Roman" w:cs="Times New Roman"/>
          <w:sz w:val="24"/>
          <w:szCs w:val="24"/>
        </w:rPr>
      </w:pP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nyeri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aromaterapi</w:t>
      </w:r>
      <w:proofErr w:type="spellEnd"/>
      <w:r>
        <w:rPr>
          <w:rFonts w:ascii="Times New Roman" w:hAnsi="Times New Roman" w:cs="Times New Roman"/>
          <w:sz w:val="24"/>
          <w:szCs w:val="24"/>
        </w:rPr>
        <w:t xml:space="preserve"> lavender </w:t>
      </w:r>
    </w:p>
    <w:p w14:paraId="35C8B20E" w14:textId="77777777" w:rsidR="00AE66AD" w:rsidRDefault="00AE66AD" w:rsidP="00AE66AD">
      <w:pPr>
        <w:pStyle w:val="ListParagraph"/>
        <w:numPr>
          <w:ilvl w:val="0"/>
          <w:numId w:val="3"/>
        </w:numPr>
        <w:tabs>
          <w:tab w:val="clear" w:pos="432"/>
          <w:tab w:val="left" w:pos="880"/>
        </w:tabs>
        <w:spacing w:after="0" w:line="360" w:lineRule="auto"/>
        <w:ind w:left="872" w:hanging="872"/>
        <w:jc w:val="both"/>
        <w:rPr>
          <w:rFonts w:ascii="Times New Roman" w:hAnsi="Times New Roman" w:cs="Times New Roman"/>
          <w:sz w:val="24"/>
          <w:szCs w:val="24"/>
        </w:rPr>
      </w:pP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aromaterapi</w:t>
      </w:r>
      <w:proofErr w:type="spellEnd"/>
      <w:r>
        <w:rPr>
          <w:rFonts w:ascii="Times New Roman" w:hAnsi="Times New Roman" w:cs="Times New Roman"/>
          <w:sz w:val="24"/>
          <w:szCs w:val="24"/>
        </w:rPr>
        <w:t xml:space="preserve"> lavender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aromaterapi</w:t>
      </w:r>
      <w:proofErr w:type="spellEnd"/>
      <w:r>
        <w:rPr>
          <w:rFonts w:ascii="Times New Roman" w:hAnsi="Times New Roman" w:cs="Times New Roman"/>
          <w:sz w:val="24"/>
          <w:szCs w:val="24"/>
        </w:rPr>
        <w:t xml:space="preserve"> lavender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terapi</w:t>
      </w:r>
      <w:proofErr w:type="spellEnd"/>
      <w:r>
        <w:rPr>
          <w:rFonts w:ascii="Times New Roman" w:hAnsi="Times New Roman" w:cs="Times New Roman"/>
          <w:sz w:val="24"/>
          <w:szCs w:val="24"/>
        </w:rPr>
        <w:t xml:space="preserve"> </w:t>
      </w:r>
      <w:r>
        <w:rPr>
          <w:rFonts w:ascii="Times New Roman Italic" w:eastAsia="Times New Roman" w:hAnsi="Times New Roman Italic" w:cs="Times New Roman Italic"/>
          <w:bCs/>
          <w:i/>
          <w:iCs/>
          <w:color w:val="000000"/>
          <w:sz w:val="24"/>
          <w:szCs w:val="24"/>
          <w:lang w:val="sv-SE"/>
        </w:rPr>
        <w:t>non- farmakologis</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EBN </w:t>
      </w:r>
    </w:p>
    <w:p w14:paraId="6F639A13" w14:textId="77777777" w:rsidR="00AE66AD" w:rsidRDefault="00AE66AD" w:rsidP="00AE66AD">
      <w:pPr>
        <w:pStyle w:val="ListParagraph"/>
        <w:numPr>
          <w:ilvl w:val="0"/>
          <w:numId w:val="3"/>
        </w:numPr>
        <w:tabs>
          <w:tab w:val="clear" w:pos="432"/>
          <w:tab w:val="left" w:pos="880"/>
        </w:tabs>
        <w:spacing w:after="0" w:line="360" w:lineRule="auto"/>
        <w:ind w:left="872" w:hanging="872"/>
        <w:jc w:val="both"/>
        <w:rPr>
          <w:rFonts w:ascii="Times New Roman" w:hAnsi="Times New Roman" w:cs="Times New Roman"/>
          <w:sz w:val="24"/>
          <w:szCs w:val="24"/>
        </w:rPr>
      </w:pPr>
      <w:proofErr w:type="spellStart"/>
      <w:r>
        <w:rPr>
          <w:rFonts w:ascii="Times New Roman" w:hAnsi="Times New Roman" w:cs="Times New Roman"/>
          <w:sz w:val="24"/>
          <w:szCs w:val="24"/>
        </w:rPr>
        <w:t>Mengidentifikasi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aromaterapi</w:t>
      </w:r>
      <w:proofErr w:type="spellEnd"/>
      <w:r>
        <w:rPr>
          <w:rFonts w:ascii="Times New Roman" w:hAnsi="Times New Roman" w:cs="Times New Roman"/>
          <w:sz w:val="24"/>
          <w:szCs w:val="24"/>
        </w:rPr>
        <w:t xml:space="preserve"> lavender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perawatan</w:t>
      </w:r>
      <w:proofErr w:type="spellEnd"/>
    </w:p>
    <w:p w14:paraId="5B1AC6AF" w14:textId="77777777" w:rsidR="00AE66AD" w:rsidRDefault="00AE66AD" w:rsidP="00AE66AD">
      <w:pPr>
        <w:pStyle w:val="ListParagraph"/>
        <w:tabs>
          <w:tab w:val="left" w:pos="432"/>
          <w:tab w:val="left" w:pos="660"/>
        </w:tabs>
        <w:spacing w:after="0" w:line="360" w:lineRule="auto"/>
        <w:ind w:left="652"/>
        <w:jc w:val="both"/>
        <w:rPr>
          <w:rFonts w:ascii="Times New Roman" w:hAnsi="Times New Roman" w:cs="Times New Roman"/>
          <w:sz w:val="24"/>
          <w:szCs w:val="24"/>
        </w:rPr>
      </w:pPr>
    </w:p>
    <w:p w14:paraId="2D45041D" w14:textId="77777777" w:rsidR="00AE66AD" w:rsidRDefault="00AE66AD" w:rsidP="00AE66AD">
      <w:pPr>
        <w:pStyle w:val="ListParagraph"/>
        <w:numPr>
          <w:ilvl w:val="0"/>
          <w:numId w:val="1"/>
        </w:numPr>
        <w:spacing w:after="0" w:line="360" w:lineRule="auto"/>
        <w:rPr>
          <w:rFonts w:ascii="Times New Roman" w:hAnsi="Times New Roman" w:cs="Times New Roman"/>
          <w:b/>
          <w:bCs/>
          <w:sz w:val="24"/>
          <w:szCs w:val="24"/>
          <w:lang w:val="fi-FI"/>
        </w:rPr>
      </w:pPr>
      <w:r>
        <w:rPr>
          <w:rFonts w:ascii="Times New Roman" w:hAnsi="Times New Roman" w:cs="Times New Roman"/>
          <w:b/>
          <w:bCs/>
          <w:sz w:val="24"/>
          <w:szCs w:val="24"/>
          <w:lang w:val="fi-FI"/>
        </w:rPr>
        <w:lastRenderedPageBreak/>
        <w:t xml:space="preserve">Manfaat </w:t>
      </w:r>
      <w:r>
        <w:rPr>
          <w:rFonts w:ascii="Times New Roman" w:hAnsi="Times New Roman" w:cs="Times New Roman"/>
          <w:b/>
          <w:bCs/>
          <w:sz w:val="24"/>
          <w:szCs w:val="24"/>
          <w:lang w:val="id-ID"/>
        </w:rPr>
        <w:t>st</w:t>
      </w:r>
      <w:r>
        <w:rPr>
          <w:rFonts w:ascii="Times New Roman" w:hAnsi="Times New Roman" w:cs="Times New Roman"/>
          <w:b/>
          <w:bCs/>
          <w:sz w:val="24"/>
          <w:szCs w:val="24"/>
          <w:lang w:val="fi-FI"/>
        </w:rPr>
        <w:t>ud</w:t>
      </w:r>
      <w:proofErr w:type="spellStart"/>
      <w:r>
        <w:rPr>
          <w:rFonts w:ascii="Times New Roman" w:hAnsi="Times New Roman" w:cs="Times New Roman"/>
          <w:b/>
          <w:bCs/>
          <w:sz w:val="24"/>
          <w:szCs w:val="24"/>
        </w:rPr>
        <w:t>i</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fi-FI"/>
        </w:rPr>
        <w:t>Kasus</w:t>
      </w:r>
    </w:p>
    <w:p w14:paraId="4BBB8C86" w14:textId="77777777" w:rsidR="00AE66AD" w:rsidRDefault="00AE66AD" w:rsidP="00AE66AD">
      <w:pPr>
        <w:pStyle w:val="ListParagraph"/>
        <w:numPr>
          <w:ilvl w:val="0"/>
          <w:numId w:val="4"/>
        </w:numPr>
        <w:tabs>
          <w:tab w:val="left" w:pos="432"/>
        </w:tabs>
        <w:spacing w:after="0" w:line="360" w:lineRule="auto"/>
        <w:ind w:left="567" w:hanging="567"/>
        <w:jc w:val="both"/>
        <w:rPr>
          <w:rFonts w:ascii="Times New Roman" w:hAnsi="Times New Roman" w:cs="Times New Roman"/>
          <w:sz w:val="24"/>
          <w:szCs w:val="24"/>
          <w:lang w:val="fi-FI"/>
        </w:rPr>
      </w:pP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w:t>
      </w:r>
      <w:proofErr w:type="spellStart"/>
      <w:r>
        <w:rPr>
          <w:rFonts w:ascii="Times New Roman" w:hAnsi="Times New Roman" w:cs="Times New Roman"/>
          <w:sz w:val="24"/>
          <w:szCs w:val="24"/>
        </w:rPr>
        <w:t>kademis</w:t>
      </w:r>
      <w:proofErr w:type="spellEnd"/>
      <w:r>
        <w:rPr>
          <w:rFonts w:ascii="Times New Roman" w:hAnsi="Times New Roman" w:cs="Times New Roman"/>
          <w:sz w:val="24"/>
          <w:szCs w:val="24"/>
          <w:lang w:val="id-ID"/>
        </w:rPr>
        <w:t xml:space="preserve"> </w:t>
      </w:r>
    </w:p>
    <w:p w14:paraId="750ACF29" w14:textId="77777777" w:rsidR="00AE66AD" w:rsidRDefault="00AE66AD" w:rsidP="00AE66AD">
      <w:pPr>
        <w:pStyle w:val="ListParagraph"/>
        <w:spacing w:after="0" w:line="360" w:lineRule="auto"/>
        <w:ind w:left="567"/>
        <w:jc w:val="both"/>
        <w:rPr>
          <w:rFonts w:ascii="Times New Roman" w:hAnsi="Times New Roman" w:cs="Times New Roman"/>
          <w:sz w:val="24"/>
          <w:szCs w:val="24"/>
          <w:lang w:val="fi-FI"/>
        </w:rPr>
      </w:pP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memberikan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kontribusi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dalam</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pengembangan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ilmu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khususnya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terkait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manajemen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pascaoperasi</w:t>
      </w:r>
      <w:proofErr w:type="spellEnd"/>
      <w:r>
        <w:rPr>
          <w:rFonts w:ascii="Times New Roman" w:eastAsia="-webkit-standard" w:hAnsi="Times New Roman" w:cs="Times New Roman"/>
          <w:color w:val="000000"/>
          <w:sz w:val="24"/>
          <w:szCs w:val="24"/>
          <w:lang w:bidi="ar"/>
        </w:rPr>
        <w:t xml:space="preserve">. Hasil </w:t>
      </w: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menunjukkan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adanya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penurunan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intensitas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pada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setelah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diberikan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intervensi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aromaterapi</w:t>
      </w:r>
      <w:proofErr w:type="spellEnd"/>
      <w:r>
        <w:rPr>
          <w:rFonts w:ascii="Times New Roman" w:eastAsia="-webkit-standard" w:hAnsi="Times New Roman" w:cs="Times New Roman"/>
          <w:color w:val="000000"/>
          <w:sz w:val="24"/>
          <w:szCs w:val="24"/>
          <w:lang w:bidi="ar"/>
        </w:rPr>
        <w:t xml:space="preserve"> lavender </w:t>
      </w:r>
      <w:proofErr w:type="spellStart"/>
      <w:r>
        <w:rPr>
          <w:rFonts w:ascii="Times New Roman" w:eastAsia="-webkit-standard" w:hAnsi="Times New Roman" w:cs="Times New Roman"/>
          <w:color w:val="000000"/>
          <w:sz w:val="24"/>
          <w:szCs w:val="24"/>
          <w:lang w:bidi="ar"/>
        </w:rPr>
        <w:t>sebagai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terapi</w:t>
      </w:r>
      <w:proofErr w:type="spellEnd"/>
      <w:r>
        <w:rPr>
          <w:rFonts w:ascii="Times New Roman" w:eastAsia="-webkit-standard" w:hAnsi="Times New Roman" w:cs="Times New Roman"/>
          <w:color w:val="000000"/>
          <w:sz w:val="24"/>
          <w:szCs w:val="24"/>
          <w:lang w:bidi="ar"/>
        </w:rPr>
        <w:t xml:space="preserve"> non-</w:t>
      </w:r>
      <w:proofErr w:type="spellStart"/>
      <w:r>
        <w:rPr>
          <w:rFonts w:ascii="Times New Roman" w:eastAsia="-webkit-standard" w:hAnsi="Times New Roman" w:cs="Times New Roman"/>
          <w:color w:val="000000"/>
          <w:sz w:val="24"/>
          <w:szCs w:val="24"/>
          <w:lang w:bidi="ar"/>
        </w:rPr>
        <w:t>farmakologis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berbasis</w:t>
      </w:r>
      <w:proofErr w:type="spellEnd"/>
      <w:r>
        <w:rPr>
          <w:rFonts w:ascii="Times New Roman" w:eastAsia="-webkit-standard" w:hAnsi="Times New Roman" w:cs="Times New Roman"/>
          <w:color w:val="000000"/>
          <w:sz w:val="24"/>
          <w:szCs w:val="24"/>
          <w:lang w:bidi="ar"/>
        </w:rPr>
        <w:t xml:space="preserve"> </w:t>
      </w:r>
      <w:r>
        <w:rPr>
          <w:rFonts w:ascii="Times New Roman Italic" w:eastAsia="Times New Roman" w:hAnsi="Times New Roman Italic" w:cs="Times New Roman Italic"/>
          <w:bCs/>
          <w:i/>
          <w:iCs/>
          <w:color w:val="000000"/>
          <w:sz w:val="24"/>
          <w:szCs w:val="24"/>
          <w:lang w:val="sv-SE"/>
        </w:rPr>
        <w:t>Evidence Based Nursing.</w:t>
      </w:r>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Selain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itu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menjadi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referensi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akademik</w:t>
      </w:r>
      <w:proofErr w:type="spellEnd"/>
      <w:r>
        <w:rPr>
          <w:rFonts w:ascii="Times New Roman" w:eastAsia="-webkit-standard" w:hAnsi="Times New Roman" w:cs="Times New Roman"/>
          <w:color w:val="000000"/>
          <w:sz w:val="24"/>
          <w:szCs w:val="24"/>
          <w:lang w:bidi="ar"/>
        </w:rPr>
        <w:t xml:space="preserve"> dan </w:t>
      </w:r>
      <w:proofErr w:type="spellStart"/>
      <w:r>
        <w:rPr>
          <w:rFonts w:ascii="Times New Roman" w:eastAsia="-webkit-standard" w:hAnsi="Times New Roman" w:cs="Times New Roman"/>
          <w:color w:val="000000"/>
          <w:sz w:val="24"/>
          <w:szCs w:val="24"/>
          <w:lang w:bidi="ar"/>
        </w:rPr>
        <w:t>menambah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khazanah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ilmu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pengetahuan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mengenai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penggunaan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terapi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komplementer</w:t>
      </w:r>
      <w:proofErr w:type="spellEnd"/>
      <w:r>
        <w:rPr>
          <w:rFonts w:ascii="Times New Roman" w:eastAsia="-webkit-standard" w:hAnsi="Times New Roman" w:cs="Times New Roman"/>
          <w:color w:val="000000"/>
          <w:sz w:val="24"/>
          <w:szCs w:val="24"/>
          <w:lang w:bidi="ar"/>
        </w:rPr>
        <w:t xml:space="preserve"> yang </w:t>
      </w:r>
      <w:proofErr w:type="spellStart"/>
      <w:r>
        <w:rPr>
          <w:rFonts w:ascii="Times New Roman" w:eastAsia="-webkit-standard" w:hAnsi="Times New Roman" w:cs="Times New Roman"/>
          <w:color w:val="000000"/>
          <w:sz w:val="24"/>
          <w:szCs w:val="24"/>
          <w:lang w:bidi="ar"/>
        </w:rPr>
        <w:t>aman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mudah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diterapkan</w:t>
      </w:r>
      <w:proofErr w:type="spellEnd"/>
      <w:r>
        <w:rPr>
          <w:rFonts w:ascii="Times New Roman" w:eastAsia="-webkit-standard" w:hAnsi="Times New Roman" w:cs="Times New Roman"/>
          <w:color w:val="000000"/>
          <w:sz w:val="24"/>
          <w:szCs w:val="24"/>
          <w:lang w:bidi="ar"/>
        </w:rPr>
        <w:t xml:space="preserve">, dan </w:t>
      </w:r>
      <w:proofErr w:type="spellStart"/>
      <w:r>
        <w:rPr>
          <w:rFonts w:ascii="Times New Roman" w:eastAsia="-webkit-standard" w:hAnsi="Times New Roman" w:cs="Times New Roman"/>
          <w:color w:val="000000"/>
          <w:sz w:val="24"/>
          <w:szCs w:val="24"/>
          <w:lang w:bidi="ar"/>
        </w:rPr>
        <w:t>efektif</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dalam</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mendukung</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asuhan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w:t>
      </w:r>
    </w:p>
    <w:p w14:paraId="3ABA59F8" w14:textId="77777777" w:rsidR="00AE66AD" w:rsidRDefault="00AE66AD" w:rsidP="00AE66AD">
      <w:pPr>
        <w:pStyle w:val="ListParagraph"/>
        <w:numPr>
          <w:ilvl w:val="0"/>
          <w:numId w:val="4"/>
        </w:numPr>
        <w:tabs>
          <w:tab w:val="left" w:pos="432"/>
        </w:tabs>
        <w:spacing w:after="0" w:line="360" w:lineRule="auto"/>
        <w:ind w:left="567" w:hanging="567"/>
        <w:rPr>
          <w:rFonts w:ascii="Times New Roman" w:hAnsi="Times New Roman" w:cs="Times New Roman"/>
          <w:sz w:val="24"/>
          <w:szCs w:val="24"/>
          <w:lang w:val="fi-FI"/>
        </w:rPr>
      </w:pPr>
      <w:r>
        <w:rPr>
          <w:rFonts w:ascii="Times New Roman" w:eastAsia="-webkit-standard" w:hAnsi="Times New Roman" w:cs="Times New Roman"/>
          <w:color w:val="000000"/>
          <w:sz w:val="24"/>
          <w:szCs w:val="24"/>
          <w:lang w:val="id-ID" w:bidi="ar"/>
        </w:rPr>
        <w:t>Manfaat praktis</w:t>
      </w:r>
    </w:p>
    <w:p w14:paraId="1A1A6586" w14:textId="77777777" w:rsidR="00AE66AD" w:rsidRDefault="00AE66AD" w:rsidP="00AE66AD">
      <w:pPr>
        <w:pStyle w:val="ListParagraph"/>
        <w:numPr>
          <w:ilvl w:val="0"/>
          <w:numId w:val="5"/>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Pr>
          <w:rFonts w:ascii="Times New Roman" w:hAnsi="Times New Roman" w:cs="Times New Roman"/>
          <w:sz w:val="24"/>
          <w:szCs w:val="24"/>
        </w:rPr>
        <w:t>erawat</w:t>
      </w:r>
      <w:proofErr w:type="spellEnd"/>
    </w:p>
    <w:p w14:paraId="01B584C6" w14:textId="77777777" w:rsidR="00AE66AD" w:rsidRDefault="00AE66AD" w:rsidP="00AE66AD">
      <w:pPr>
        <w:spacing w:after="0" w:line="360" w:lineRule="auto"/>
        <w:ind w:left="720"/>
        <w:jc w:val="both"/>
        <w:rPr>
          <w:rFonts w:ascii="Times New Roman" w:eastAsia="-webkit-standard" w:hAnsi="Times New Roman" w:cs="Times New Roman"/>
          <w:color w:val="000000"/>
          <w:sz w:val="24"/>
          <w:szCs w:val="24"/>
          <w:lang w:bidi="ar"/>
        </w:rPr>
      </w:pPr>
      <w:proofErr w:type="spellStart"/>
      <w:r>
        <w:rPr>
          <w:rFonts w:ascii="Times New Roman" w:eastAsia="-webkit-standard" w:hAnsi="Times New Roman" w:cs="Times New Roman"/>
          <w:color w:val="000000"/>
          <w:sz w:val="24"/>
          <w:szCs w:val="24"/>
          <w:lang w:bidi="ar"/>
        </w:rPr>
        <w:t>Bagi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perawat</w:t>
      </w:r>
      <w:proofErr w:type="spellEnd"/>
      <w:r>
        <w:rPr>
          <w:rFonts w:ascii="Times New Roman" w:eastAsia="-webkit-standard" w:hAnsi="Times New Roman" w:cs="Times New Roman"/>
          <w:color w:val="000000"/>
          <w:sz w:val="24"/>
          <w:szCs w:val="24"/>
          <w:lang w:bidi="ar"/>
        </w:rPr>
        <w:t xml:space="preserve"> di </w:t>
      </w:r>
      <w:proofErr w:type="spellStart"/>
      <w:r>
        <w:rPr>
          <w:rFonts w:ascii="Times New Roman" w:eastAsia="-webkit-standard" w:hAnsi="Times New Roman" w:cs="Times New Roman"/>
          <w:color w:val="000000"/>
          <w:sz w:val="24"/>
          <w:szCs w:val="24"/>
          <w:lang w:bidi="ar"/>
        </w:rPr>
        <w:t>Ruang</w:t>
      </w:r>
      <w:proofErr w:type="spellEnd"/>
      <w:r>
        <w:rPr>
          <w:rFonts w:ascii="Times New Roman" w:eastAsia="-webkit-standard" w:hAnsi="Times New Roman" w:cs="Times New Roman"/>
          <w:color w:val="000000"/>
          <w:sz w:val="24"/>
          <w:szCs w:val="24"/>
          <w:lang w:bidi="ar"/>
        </w:rPr>
        <w:t xml:space="preserve"> Elisabeth </w:t>
      </w:r>
      <w:proofErr w:type="spellStart"/>
      <w:r>
        <w:rPr>
          <w:rFonts w:ascii="Times New Roman" w:eastAsia="-webkit-standard" w:hAnsi="Times New Roman" w:cs="Times New Roman"/>
          <w:color w:val="000000"/>
          <w:sz w:val="24"/>
          <w:szCs w:val="24"/>
          <w:lang w:bidi="ar"/>
        </w:rPr>
        <w:t>Rumah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Sakit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Panti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Rapih</w:t>
      </w:r>
      <w:proofErr w:type="spellEnd"/>
      <w:r>
        <w:rPr>
          <w:rFonts w:ascii="Times New Roman" w:eastAsia="-webkit-standard" w:hAnsi="Times New Roman" w:cs="Times New Roman"/>
          <w:color w:val="000000"/>
          <w:sz w:val="24"/>
          <w:szCs w:val="24"/>
          <w:lang w:bidi="ar"/>
        </w:rPr>
        <w:t xml:space="preserve"> Yogyakarta, </w:t>
      </w:r>
      <w:proofErr w:type="spellStart"/>
      <w:r>
        <w:rPr>
          <w:rFonts w:ascii="Times New Roman" w:eastAsia="-webkit-standard" w:hAnsi="Times New Roman" w:cs="Times New Roman"/>
          <w:color w:val="000000"/>
          <w:sz w:val="24"/>
          <w:szCs w:val="24"/>
          <w:lang w:bidi="ar"/>
        </w:rPr>
        <w:t>hasil</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memberikan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wawasan</w:t>
      </w:r>
      <w:proofErr w:type="spellEnd"/>
      <w:r>
        <w:rPr>
          <w:rFonts w:ascii="Times New Roman" w:eastAsia="-webkit-standard" w:hAnsi="Times New Roman" w:cs="Times New Roman"/>
          <w:color w:val="000000"/>
          <w:sz w:val="24"/>
          <w:szCs w:val="24"/>
          <w:lang w:bidi="ar"/>
        </w:rPr>
        <w:t xml:space="preserve"> dan </w:t>
      </w:r>
      <w:proofErr w:type="spellStart"/>
      <w:r>
        <w:rPr>
          <w:rFonts w:ascii="Times New Roman" w:eastAsia="-webkit-standard" w:hAnsi="Times New Roman" w:cs="Times New Roman"/>
          <w:color w:val="000000"/>
          <w:sz w:val="24"/>
          <w:szCs w:val="24"/>
          <w:lang w:bidi="ar"/>
        </w:rPr>
        <w:t>pengetahuan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mengenai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penerapan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aromaterapi</w:t>
      </w:r>
      <w:proofErr w:type="spellEnd"/>
      <w:r>
        <w:rPr>
          <w:rFonts w:ascii="Times New Roman" w:eastAsia="-webkit-standard" w:hAnsi="Times New Roman" w:cs="Times New Roman"/>
          <w:color w:val="000000"/>
          <w:sz w:val="24"/>
          <w:szCs w:val="24"/>
          <w:lang w:bidi="ar"/>
        </w:rPr>
        <w:t xml:space="preserve"> lavender </w:t>
      </w:r>
      <w:proofErr w:type="spellStart"/>
      <w:r>
        <w:rPr>
          <w:rFonts w:ascii="Times New Roman" w:eastAsia="-webkit-standard" w:hAnsi="Times New Roman" w:cs="Times New Roman"/>
          <w:color w:val="000000"/>
          <w:sz w:val="24"/>
          <w:szCs w:val="24"/>
          <w:lang w:bidi="ar"/>
        </w:rPr>
        <w:t>sebagai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alternatif</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intervensi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keperawatan</w:t>
      </w:r>
      <w:proofErr w:type="spellEnd"/>
      <w:r>
        <w:rPr>
          <w:rFonts w:ascii="Times New Roman" w:eastAsia="-webkit-standard" w:hAnsi="Times New Roman" w:cs="Times New Roman"/>
          <w:color w:val="000000"/>
          <w:sz w:val="24"/>
          <w:szCs w:val="24"/>
          <w:lang w:bidi="ar"/>
        </w:rPr>
        <w:t xml:space="preserve"> non-</w:t>
      </w:r>
      <w:proofErr w:type="spellStart"/>
      <w:r>
        <w:rPr>
          <w:rFonts w:ascii="Times New Roman" w:eastAsia="-webkit-standard" w:hAnsi="Times New Roman" w:cs="Times New Roman"/>
          <w:color w:val="000000"/>
          <w:sz w:val="24"/>
          <w:szCs w:val="24"/>
          <w:lang w:bidi="ar"/>
        </w:rPr>
        <w:t>farmakologis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dalam</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manajemen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pada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Penerapan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intervensi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menjadi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pilihan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terapi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pendamping</w:t>
      </w:r>
      <w:proofErr w:type="spellEnd"/>
      <w:r>
        <w:rPr>
          <w:rFonts w:ascii="Times New Roman" w:eastAsia="-webkit-standard" w:hAnsi="Times New Roman" w:cs="Times New Roman"/>
          <w:color w:val="000000"/>
          <w:sz w:val="24"/>
          <w:szCs w:val="24"/>
          <w:lang w:bidi="ar"/>
        </w:rPr>
        <w:t xml:space="preserve"> yang </w:t>
      </w:r>
      <w:proofErr w:type="spellStart"/>
      <w:r>
        <w:rPr>
          <w:rFonts w:ascii="Times New Roman" w:eastAsia="-webkit-standard" w:hAnsi="Times New Roman" w:cs="Times New Roman"/>
          <w:color w:val="000000"/>
          <w:sz w:val="24"/>
          <w:szCs w:val="24"/>
          <w:lang w:bidi="ar"/>
        </w:rPr>
        <w:t>bersifat</w:t>
      </w:r>
      <w:proofErr w:type="spellEnd"/>
      <w:r>
        <w:rPr>
          <w:rFonts w:ascii="Times New Roman" w:eastAsia="-webkit-standard" w:hAnsi="Times New Roman" w:cs="Times New Roman"/>
          <w:color w:val="000000"/>
          <w:sz w:val="24"/>
          <w:szCs w:val="24"/>
          <w:lang w:bidi="ar"/>
        </w:rPr>
        <w:t xml:space="preserve"> </w:t>
      </w:r>
      <w:r>
        <w:rPr>
          <w:rFonts w:ascii="Times New Roman Italic" w:eastAsia="Times New Roman" w:hAnsi="Times New Roman Italic" w:cs="Times New Roman Italic"/>
          <w:bCs/>
          <w:i/>
          <w:iCs/>
          <w:color w:val="000000"/>
          <w:sz w:val="24"/>
          <w:szCs w:val="24"/>
          <w:lang w:val="sv-SE"/>
        </w:rPr>
        <w:t>holistik</w:t>
      </w:r>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sehingga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membantu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meningkatkan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kenyamanan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mendukung</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penurunan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intensitas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serta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meningkatkan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kualitas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asuhan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keperawatan</w:t>
      </w:r>
      <w:proofErr w:type="spellEnd"/>
      <w:r>
        <w:rPr>
          <w:rFonts w:ascii="Times New Roman" w:eastAsia="-webkit-standard" w:hAnsi="Times New Roman" w:cs="Times New Roman"/>
          <w:color w:val="000000"/>
          <w:sz w:val="24"/>
          <w:szCs w:val="24"/>
          <w:lang w:bidi="ar"/>
        </w:rPr>
        <w:t xml:space="preserve"> yang </w:t>
      </w:r>
      <w:proofErr w:type="spellStart"/>
      <w:r>
        <w:rPr>
          <w:rFonts w:ascii="Times New Roman" w:eastAsia="-webkit-standard" w:hAnsi="Times New Roman" w:cs="Times New Roman"/>
          <w:color w:val="000000"/>
          <w:sz w:val="24"/>
          <w:szCs w:val="24"/>
          <w:lang w:bidi="ar"/>
        </w:rPr>
        <w:t>diberikan</w:t>
      </w:r>
      <w:proofErr w:type="spellEnd"/>
      <w:r>
        <w:rPr>
          <w:rFonts w:ascii="Times New Roman" w:eastAsia="-webkit-standard" w:hAnsi="Times New Roman" w:cs="Times New Roman"/>
          <w:color w:val="000000"/>
          <w:sz w:val="24"/>
          <w:szCs w:val="24"/>
          <w:lang w:bidi="ar"/>
        </w:rPr>
        <w:t>.</w:t>
      </w:r>
    </w:p>
    <w:p w14:paraId="2BB35129" w14:textId="77777777" w:rsidR="00AE66AD" w:rsidRDefault="00AE66AD" w:rsidP="00AE66AD">
      <w:pPr>
        <w:pStyle w:val="ListParagraph"/>
        <w:numPr>
          <w:ilvl w:val="0"/>
          <w:numId w:val="5"/>
        </w:num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a</w:t>
      </w:r>
      <w:proofErr w:type="spellStart"/>
      <w:r>
        <w:rPr>
          <w:rFonts w:ascii="Times New Roman" w:hAnsi="Times New Roman" w:cs="Times New Roman"/>
          <w:sz w:val="24"/>
          <w:szCs w:val="24"/>
        </w:rPr>
        <w:t>nak</w:t>
      </w:r>
      <w:proofErr w:type="spellEnd"/>
      <w:r>
        <w:rPr>
          <w:rFonts w:ascii="Times New Roman" w:hAnsi="Times New Roman" w:cs="Times New Roman"/>
          <w:sz w:val="24"/>
          <w:szCs w:val="24"/>
        </w:rPr>
        <w:t xml:space="preserve"> dan </w:t>
      </w:r>
      <w:r>
        <w:rPr>
          <w:rFonts w:ascii="Times New Roman" w:hAnsi="Times New Roman" w:cs="Times New Roman"/>
          <w:sz w:val="24"/>
          <w:szCs w:val="24"/>
          <w:lang w:val="id-ID"/>
        </w:rPr>
        <w:t>k</w:t>
      </w:r>
      <w:proofErr w:type="spellStart"/>
      <w:r>
        <w:rPr>
          <w:rFonts w:ascii="Times New Roman" w:hAnsi="Times New Roman" w:cs="Times New Roman"/>
          <w:sz w:val="24"/>
          <w:szCs w:val="24"/>
        </w:rPr>
        <w:t>eluarga</w:t>
      </w:r>
      <w:proofErr w:type="spellEnd"/>
    </w:p>
    <w:p w14:paraId="193D5257" w14:textId="77777777" w:rsidR="00AE66AD" w:rsidRDefault="00AE66AD" w:rsidP="00AE66AD">
      <w:pPr>
        <w:spacing w:after="0" w:line="360" w:lineRule="auto"/>
        <w:ind w:left="720"/>
        <w:jc w:val="both"/>
        <w:rPr>
          <w:rFonts w:ascii="Times New Roman" w:eastAsia="-webkit-standard" w:hAnsi="Times New Roman" w:cs="Times New Roman"/>
          <w:color w:val="000000"/>
          <w:sz w:val="24"/>
          <w:szCs w:val="24"/>
          <w:lang w:bidi="ar"/>
        </w:rPr>
      </w:pPr>
      <w:proofErr w:type="spellStart"/>
      <w:r>
        <w:rPr>
          <w:rFonts w:ascii="Times New Roman" w:eastAsia="-webkit-standard" w:hAnsi="Times New Roman" w:cs="Times New Roman"/>
          <w:color w:val="000000"/>
          <w:sz w:val="24"/>
          <w:szCs w:val="24"/>
          <w:lang w:bidi="ar"/>
        </w:rPr>
        <w:t>Bagi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memberikan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manfaat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berupa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penurunan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intensitas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peningkatan</w:t>
      </w:r>
      <w:proofErr w:type="spellEnd"/>
      <w:r>
        <w:rPr>
          <w:rFonts w:ascii="Times New Roman" w:eastAsia="-webkit-standard" w:hAnsi="Times New Roman" w:cs="Times New Roman"/>
          <w:color w:val="000000"/>
          <w:sz w:val="24"/>
          <w:szCs w:val="24"/>
          <w:lang w:bidi="ar"/>
        </w:rPr>
        <w:t xml:space="preserve"> rasa </w:t>
      </w:r>
      <w:proofErr w:type="spellStart"/>
      <w:r>
        <w:rPr>
          <w:rFonts w:ascii="Times New Roman" w:eastAsia="-webkit-standard" w:hAnsi="Times New Roman" w:cs="Times New Roman"/>
          <w:color w:val="000000"/>
          <w:sz w:val="24"/>
          <w:szCs w:val="24"/>
          <w:lang w:bidi="ar"/>
        </w:rPr>
        <w:t>nyaman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serta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membantu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menjadi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lebih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rileks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selama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menjalani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perawatan</w:t>
      </w:r>
      <w:proofErr w:type="spellEnd"/>
      <w:r>
        <w:rPr>
          <w:rFonts w:ascii="Times New Roman" w:eastAsia="-webkit-standard" w:hAnsi="Times New Roman" w:cs="Times New Roman"/>
          <w:color w:val="000000"/>
          <w:sz w:val="24"/>
          <w:szCs w:val="24"/>
          <w:lang w:bidi="ar"/>
        </w:rPr>
        <w:t xml:space="preserve"> di </w:t>
      </w:r>
      <w:proofErr w:type="spellStart"/>
      <w:r>
        <w:rPr>
          <w:rFonts w:ascii="Times New Roman" w:eastAsia="-webkit-standard" w:hAnsi="Times New Roman" w:cs="Times New Roman"/>
          <w:color w:val="000000"/>
          <w:sz w:val="24"/>
          <w:szCs w:val="24"/>
          <w:lang w:bidi="ar"/>
        </w:rPr>
        <w:t>rumah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sakit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Bagi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keluarga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hasil</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meningkatkan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pemahaman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mengenai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alternatif</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terapi</w:t>
      </w:r>
      <w:proofErr w:type="spellEnd"/>
      <w:r>
        <w:rPr>
          <w:rFonts w:ascii="Times New Roman" w:eastAsia="-webkit-standard" w:hAnsi="Times New Roman" w:cs="Times New Roman"/>
          <w:color w:val="000000"/>
          <w:sz w:val="24"/>
          <w:szCs w:val="24"/>
          <w:lang w:bidi="ar"/>
        </w:rPr>
        <w:t xml:space="preserve"> </w:t>
      </w:r>
      <w:r>
        <w:rPr>
          <w:rFonts w:ascii="Times New Roman Italic" w:eastAsia="Times New Roman" w:hAnsi="Times New Roman Italic" w:cs="Times New Roman Italic"/>
          <w:bCs/>
          <w:i/>
          <w:iCs/>
          <w:color w:val="000000"/>
          <w:sz w:val="24"/>
          <w:szCs w:val="24"/>
          <w:lang w:val="sv-SE"/>
        </w:rPr>
        <w:t xml:space="preserve">non-farmakologis </w:t>
      </w:r>
      <w:r>
        <w:rPr>
          <w:rFonts w:ascii="Times New Roman" w:eastAsia="-webkit-standard" w:hAnsi="Times New Roman" w:cs="Times New Roman"/>
          <w:color w:val="000000"/>
          <w:sz w:val="24"/>
          <w:szCs w:val="24"/>
          <w:lang w:bidi="ar"/>
        </w:rPr>
        <w:t xml:space="preserve">yang </w:t>
      </w:r>
      <w:proofErr w:type="spellStart"/>
      <w:r>
        <w:rPr>
          <w:rFonts w:ascii="Times New Roman" w:eastAsia="-webkit-standard" w:hAnsi="Times New Roman" w:cs="Times New Roman"/>
          <w:color w:val="000000"/>
          <w:sz w:val="24"/>
          <w:szCs w:val="24"/>
          <w:lang w:bidi="ar"/>
        </w:rPr>
        <w:t>aman</w:t>
      </w:r>
      <w:proofErr w:type="spellEnd"/>
      <w:r>
        <w:rPr>
          <w:rFonts w:ascii="Times New Roman" w:eastAsia="-webkit-standard" w:hAnsi="Times New Roman" w:cs="Times New Roman"/>
          <w:color w:val="000000"/>
          <w:sz w:val="24"/>
          <w:szCs w:val="24"/>
          <w:lang w:bidi="ar"/>
        </w:rPr>
        <w:t xml:space="preserve"> dan </w:t>
      </w:r>
      <w:proofErr w:type="spellStart"/>
      <w:r>
        <w:rPr>
          <w:rFonts w:ascii="Times New Roman" w:eastAsia="-webkit-standard" w:hAnsi="Times New Roman" w:cs="Times New Roman"/>
          <w:color w:val="000000"/>
          <w:sz w:val="24"/>
          <w:szCs w:val="24"/>
          <w:lang w:bidi="ar"/>
        </w:rPr>
        <w:t>berbasis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bukti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sehingga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keluarga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berperan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aktif</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dalam</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mendukung</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kenyamanan</w:t>
      </w:r>
      <w:proofErr w:type="spellEnd"/>
      <w:r>
        <w:rPr>
          <w:rFonts w:ascii="Times New Roman" w:eastAsia="-webkit-standard" w:hAnsi="Times New Roman" w:cs="Times New Roman"/>
          <w:color w:val="000000"/>
          <w:sz w:val="24"/>
          <w:szCs w:val="24"/>
          <w:lang w:bidi="ar"/>
        </w:rPr>
        <w:t xml:space="preserve"> dan </w:t>
      </w:r>
      <w:proofErr w:type="spellStart"/>
      <w:r>
        <w:rPr>
          <w:rFonts w:ascii="Times New Roman" w:eastAsia="-webkit-standard" w:hAnsi="Times New Roman" w:cs="Times New Roman"/>
          <w:color w:val="000000"/>
          <w:sz w:val="24"/>
          <w:szCs w:val="24"/>
          <w:lang w:bidi="ar"/>
        </w:rPr>
        <w:t>pemulihan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w:t>
      </w:r>
    </w:p>
    <w:p w14:paraId="608C7FD0" w14:textId="77777777" w:rsidR="00AE66AD" w:rsidRDefault="00AE66AD" w:rsidP="00AE66AD">
      <w:pPr>
        <w:pStyle w:val="ListParagraph"/>
        <w:numPr>
          <w:ilvl w:val="0"/>
          <w:numId w:val="5"/>
        </w:numPr>
        <w:spacing w:after="0" w:line="360" w:lineRule="auto"/>
        <w:rPr>
          <w:rFonts w:ascii="Times New Roman" w:eastAsia="-webkit-standard" w:hAnsi="Times New Roman" w:cs="Times New Roman"/>
          <w:color w:val="000000"/>
          <w:sz w:val="24"/>
          <w:szCs w:val="24"/>
          <w:lang w:val="id-ID" w:bidi="ar"/>
        </w:rPr>
      </w:pP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Pr>
          <w:rFonts w:ascii="Times New Roman" w:hAnsi="Times New Roman" w:cs="Times New Roman"/>
          <w:sz w:val="24"/>
          <w:szCs w:val="24"/>
        </w:rPr>
        <w:t>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selanjutnya</w:t>
      </w:r>
      <w:proofErr w:type="spellEnd"/>
    </w:p>
    <w:p w14:paraId="09102ED9" w14:textId="19B63797" w:rsidR="00AE66AD" w:rsidRDefault="00AE66AD" w:rsidP="00AE66AD">
      <w:pPr>
        <w:spacing w:after="0" w:line="360" w:lineRule="auto"/>
        <w:ind w:left="720"/>
        <w:jc w:val="both"/>
        <w:sectPr w:rsidR="00AE66AD">
          <w:pgSz w:w="11906" w:h="16838"/>
          <w:pgMar w:top="1701" w:right="1701" w:bottom="1701" w:left="2268" w:header="708" w:footer="708" w:gutter="0"/>
          <w:cols w:space="708"/>
          <w:docGrid w:linePitch="360"/>
        </w:sectPr>
      </w:pPr>
      <w:proofErr w:type="spellStart"/>
      <w:r>
        <w:rPr>
          <w:rFonts w:ascii="Times New Roman" w:eastAsia="-webkit-standard" w:hAnsi="Times New Roman" w:cs="Times New Roman"/>
          <w:color w:val="000000"/>
          <w:sz w:val="24"/>
          <w:szCs w:val="24"/>
          <w:lang w:bidi="ar"/>
        </w:rPr>
        <w:t>Bagi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peneliti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selanjutnya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studi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kasus</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diharapkan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menjadi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acuan</w:t>
      </w:r>
      <w:proofErr w:type="spellEnd"/>
      <w:r>
        <w:rPr>
          <w:rFonts w:ascii="Times New Roman" w:eastAsia="-webkit-standard" w:hAnsi="Times New Roman" w:cs="Times New Roman"/>
          <w:color w:val="000000"/>
          <w:sz w:val="24"/>
          <w:szCs w:val="24"/>
          <w:lang w:bidi="ar"/>
        </w:rPr>
        <w:t xml:space="preserve"> dan </w:t>
      </w:r>
      <w:proofErr w:type="spellStart"/>
      <w:r>
        <w:rPr>
          <w:rFonts w:ascii="Times New Roman" w:eastAsia="-webkit-standard" w:hAnsi="Times New Roman" w:cs="Times New Roman"/>
          <w:color w:val="000000"/>
          <w:sz w:val="24"/>
          <w:szCs w:val="24"/>
          <w:lang w:bidi="ar"/>
        </w:rPr>
        <w:t>bahan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pertimbangan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untuk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melakukan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penelitian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lanjutan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terkait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lastRenderedPageBreak/>
        <w:t>penerapan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aromaterapi</w:t>
      </w:r>
      <w:proofErr w:type="spellEnd"/>
      <w:r>
        <w:rPr>
          <w:rFonts w:ascii="Times New Roman" w:eastAsia="-webkit-standard" w:hAnsi="Times New Roman" w:cs="Times New Roman"/>
          <w:color w:val="000000"/>
          <w:sz w:val="24"/>
          <w:szCs w:val="24"/>
          <w:lang w:bidi="ar"/>
        </w:rPr>
        <w:t xml:space="preserve"> lavender </w:t>
      </w:r>
      <w:proofErr w:type="spellStart"/>
      <w:r>
        <w:rPr>
          <w:rFonts w:ascii="Times New Roman" w:eastAsia="-webkit-standard" w:hAnsi="Times New Roman" w:cs="Times New Roman"/>
          <w:color w:val="000000"/>
          <w:sz w:val="24"/>
          <w:szCs w:val="24"/>
          <w:lang w:bidi="ar"/>
        </w:rPr>
        <w:t>atau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intervensi</w:t>
      </w:r>
      <w:proofErr w:type="spellEnd"/>
      <w:r>
        <w:rPr>
          <w:rFonts w:ascii="Times New Roman" w:eastAsia="-webkit-standard" w:hAnsi="Times New Roman" w:cs="Times New Roman"/>
          <w:color w:val="000000"/>
          <w:sz w:val="24"/>
          <w:szCs w:val="24"/>
          <w:lang w:bidi="ar"/>
        </w:rPr>
        <w:t xml:space="preserve"> </w:t>
      </w:r>
      <w:r>
        <w:rPr>
          <w:rFonts w:ascii="Times New Roman" w:eastAsia="-webkit-standard" w:hAnsi="Times New Roman" w:cs="Times New Roman"/>
          <w:color w:val="000000"/>
          <w:sz w:val="24"/>
          <w:szCs w:val="24"/>
          <w:lang w:val="sv-SE" w:bidi="ar"/>
        </w:rPr>
        <w:t>non-farmakologis</w:t>
      </w:r>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lainnya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dalam</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manajemen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nyeri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baik</w:t>
      </w:r>
      <w:proofErr w:type="spellEnd"/>
      <w:r>
        <w:rPr>
          <w:rFonts w:ascii="Times New Roman" w:eastAsia="-webkit-standard" w:hAnsi="Times New Roman" w:cs="Times New Roman"/>
          <w:color w:val="000000"/>
          <w:sz w:val="24"/>
          <w:szCs w:val="24"/>
          <w:lang w:bidi="ar"/>
        </w:rPr>
        <w:t xml:space="preserve"> pada </w:t>
      </w:r>
      <w:proofErr w:type="spellStart"/>
      <w:r>
        <w:rPr>
          <w:rFonts w:ascii="Times New Roman" w:eastAsia="-webkit-standard" w:hAnsi="Times New Roman" w:cs="Times New Roman"/>
          <w:color w:val="000000"/>
          <w:sz w:val="24"/>
          <w:szCs w:val="24"/>
          <w:lang w:bidi="ar"/>
        </w:rPr>
        <w:t>pasien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anak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maupun</w:t>
      </w:r>
      <w:proofErr w:type="spellEnd"/>
      <w:r>
        <w:rPr>
          <w:rFonts w:ascii="Times New Roman" w:eastAsia="-webkit-standard" w:hAnsi="Times New Roman" w:cs="Times New Roman"/>
          <w:color w:val="000000"/>
          <w:sz w:val="24"/>
          <w:szCs w:val="24"/>
          <w:lang w:bidi="ar"/>
        </w:rPr>
        <w:t xml:space="preserve"> pada </w:t>
      </w:r>
      <w:proofErr w:type="spellStart"/>
      <w:r>
        <w:rPr>
          <w:rFonts w:ascii="Times New Roman" w:eastAsia="-webkit-standard" w:hAnsi="Times New Roman" w:cs="Times New Roman"/>
          <w:color w:val="000000"/>
          <w:sz w:val="24"/>
          <w:szCs w:val="24"/>
          <w:lang w:bidi="ar"/>
        </w:rPr>
        <w:t>kondisi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klinis</w:t>
      </w:r>
      <w:proofErr w:type="spellEnd"/>
      <w:r>
        <w:rPr>
          <w:rFonts w:ascii="Times New Roman" w:eastAsia="-webkit-standard" w:hAnsi="Times New Roman" w:cs="Times New Roman"/>
          <w:color w:val="000000"/>
          <w:sz w:val="24"/>
          <w:szCs w:val="24"/>
          <w:lang w:bidi="ar"/>
        </w:rPr>
        <w:t xml:space="preserve"> yang </w:t>
      </w:r>
      <w:proofErr w:type="spellStart"/>
      <w:r>
        <w:rPr>
          <w:rFonts w:ascii="Times New Roman" w:eastAsia="-webkit-standard" w:hAnsi="Times New Roman" w:cs="Times New Roman"/>
          <w:color w:val="000000"/>
          <w:sz w:val="24"/>
          <w:szCs w:val="24"/>
          <w:lang w:bidi="ar"/>
        </w:rPr>
        <w:t>berbeda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Selain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itu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penelitian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selanjutnya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dapat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dikembangkan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dengan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melibatkan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jumlah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responden</w:t>
      </w:r>
      <w:proofErr w:type="spellEnd"/>
      <w:r>
        <w:rPr>
          <w:rFonts w:ascii="Times New Roman" w:eastAsia="-webkit-standard" w:hAnsi="Times New Roman" w:cs="Times New Roman"/>
          <w:color w:val="000000"/>
          <w:sz w:val="24"/>
          <w:szCs w:val="24"/>
          <w:lang w:bidi="ar"/>
        </w:rPr>
        <w:t xml:space="preserve"> yang </w:t>
      </w:r>
      <w:proofErr w:type="spellStart"/>
      <w:r>
        <w:rPr>
          <w:rFonts w:ascii="Times New Roman" w:eastAsia="-webkit-standard" w:hAnsi="Times New Roman" w:cs="Times New Roman"/>
          <w:color w:val="000000"/>
          <w:sz w:val="24"/>
          <w:szCs w:val="24"/>
          <w:lang w:bidi="ar"/>
        </w:rPr>
        <w:t>lebih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besar</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metode</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penelitian</w:t>
      </w:r>
      <w:proofErr w:type="spellEnd"/>
      <w:r>
        <w:rPr>
          <w:rFonts w:ascii="Times New Roman" w:eastAsia="-webkit-standard" w:hAnsi="Times New Roman" w:cs="Times New Roman"/>
          <w:color w:val="000000"/>
          <w:sz w:val="24"/>
          <w:szCs w:val="24"/>
          <w:lang w:bidi="ar"/>
        </w:rPr>
        <w:t xml:space="preserve"> yang </w:t>
      </w:r>
      <w:proofErr w:type="spellStart"/>
      <w:r>
        <w:rPr>
          <w:rFonts w:ascii="Times New Roman" w:eastAsia="-webkit-standard" w:hAnsi="Times New Roman" w:cs="Times New Roman"/>
          <w:color w:val="000000"/>
          <w:sz w:val="24"/>
          <w:szCs w:val="24"/>
          <w:lang w:bidi="ar"/>
        </w:rPr>
        <w:t>berbeda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atau</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dilakukan</w:t>
      </w:r>
      <w:proofErr w:type="spellEnd"/>
      <w:r>
        <w:rPr>
          <w:rFonts w:ascii="Times New Roman" w:eastAsia="-webkit-standard" w:hAnsi="Times New Roman" w:cs="Times New Roman"/>
          <w:color w:val="000000"/>
          <w:sz w:val="24"/>
          <w:szCs w:val="24"/>
          <w:lang w:bidi="ar"/>
        </w:rPr>
        <w:t xml:space="preserve"> di </w:t>
      </w:r>
      <w:proofErr w:type="spellStart"/>
      <w:r>
        <w:rPr>
          <w:rFonts w:ascii="Times New Roman" w:eastAsia="-webkit-standard" w:hAnsi="Times New Roman" w:cs="Times New Roman"/>
          <w:color w:val="000000"/>
          <w:sz w:val="24"/>
          <w:szCs w:val="24"/>
          <w:lang w:bidi="ar"/>
        </w:rPr>
        <w:t>lokasi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pelayanan</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kesehatan</w:t>
      </w:r>
      <w:proofErr w:type="spellEnd"/>
      <w:r>
        <w:rPr>
          <w:rFonts w:ascii="Times New Roman" w:eastAsia="-webkit-standard" w:hAnsi="Times New Roman" w:cs="Times New Roman"/>
          <w:color w:val="000000"/>
          <w:sz w:val="24"/>
          <w:szCs w:val="24"/>
          <w:lang w:bidi="ar"/>
        </w:rPr>
        <w:t xml:space="preserve"> lain </w:t>
      </w:r>
      <w:proofErr w:type="spellStart"/>
      <w:r>
        <w:rPr>
          <w:rFonts w:ascii="Times New Roman" w:eastAsia="-webkit-standard" w:hAnsi="Times New Roman" w:cs="Times New Roman"/>
          <w:color w:val="000000"/>
          <w:sz w:val="24"/>
          <w:szCs w:val="24"/>
          <w:lang w:bidi="ar"/>
        </w:rPr>
        <w:t>guna</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memperkuat</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bukti</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ilmiah</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dalam</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raktik</w:t>
      </w:r>
      <w:proofErr w:type="spellEnd"/>
      <w:r>
        <w:rPr>
          <w:rFonts w:ascii="Times New Roman" w:eastAsia="-webkit-standard" w:hAnsi="Times New Roman" w:cs="Times New Roman"/>
          <w:color w:val="000000"/>
          <w:sz w:val="24"/>
          <w:szCs w:val="24"/>
          <w:lang w:bidi="ar"/>
        </w:rPr>
        <w:t xml:space="preserve"> </w:t>
      </w:r>
      <w:proofErr w:type="spellStart"/>
      <w:r>
        <w:rPr>
          <w:rFonts w:ascii="Times New Roman" w:eastAsia="-webkit-standard" w:hAnsi="Times New Roman" w:cs="Times New Roman"/>
          <w:color w:val="000000"/>
          <w:sz w:val="24"/>
          <w:szCs w:val="24"/>
          <w:lang w:bidi="ar"/>
        </w:rPr>
        <w:t>keperawata</w:t>
      </w:r>
      <w:proofErr w:type="spellEnd"/>
      <w:r>
        <w:rPr>
          <w:rFonts w:ascii="Times New Roman" w:eastAsia="-webkit-standard" w:hAnsi="Times New Roman" w:cs="Times New Roman"/>
          <w:color w:val="000000"/>
          <w:sz w:val="24"/>
          <w:szCs w:val="24"/>
          <w:lang w:val="id-ID" w:bidi="ar"/>
        </w:rPr>
        <w:t>n.</w:t>
      </w:r>
      <w:bookmarkStart w:id="3" w:name="_GoBack"/>
      <w:bookmarkEnd w:id="3"/>
    </w:p>
    <w:bookmarkEnd w:id="0"/>
    <w:bookmarkEnd w:id="1"/>
    <w:bookmarkEnd w:id="2"/>
    <w:p w14:paraId="50AD7A87" w14:textId="77777777" w:rsidR="00AE66AD" w:rsidRDefault="00AE66AD"/>
    <w:sectPr w:rsidR="00AE66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Italic">
    <w:panose1 w:val="02020503050405090304"/>
    <w:charset w:val="00"/>
    <w:family w:val="auto"/>
    <w:pitch w:val="default"/>
    <w:sig w:usb0="E0000AFF" w:usb1="00007843" w:usb2="00000001" w:usb3="00000000" w:csb0="400001BF" w:csb1="DFF70000"/>
  </w:font>
  <w:font w:name="-webkit-standard">
    <w:altName w:val="苹方-简"/>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FAE0AD6"/>
    <w:multiLevelType w:val="singleLevel"/>
    <w:tmpl w:val="EFAE0AD6"/>
    <w:lvl w:ilvl="0">
      <w:start w:val="1"/>
      <w:numFmt w:val="decimal"/>
      <w:lvlText w:val="1.3.2.%1"/>
      <w:lvlJc w:val="left"/>
      <w:pPr>
        <w:tabs>
          <w:tab w:val="left" w:pos="432"/>
        </w:tabs>
        <w:ind w:left="432" w:hanging="432"/>
      </w:pPr>
      <w:rPr>
        <w:rFonts w:hint="default"/>
      </w:rPr>
    </w:lvl>
  </w:abstractNum>
  <w:abstractNum w:abstractNumId="1" w15:restartNumberingAfterBreak="0">
    <w:nsid w:val="35291A5B"/>
    <w:multiLevelType w:val="multilevel"/>
    <w:tmpl w:val="35291A5B"/>
    <w:lvl w:ilvl="0">
      <w:start w:val="1"/>
      <w:numFmt w:val="decimal"/>
      <w:lvlText w:val="1.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54C670E"/>
    <w:multiLevelType w:val="multilevel"/>
    <w:tmpl w:val="354C670E"/>
    <w:lvl w:ilvl="0">
      <w:start w:val="1"/>
      <w:numFmt w:val="decimal"/>
      <w:lvlText w:val="1.3.%1"/>
      <w:lvlJc w:val="left"/>
      <w:pPr>
        <w:ind w:left="1152" w:hanging="360"/>
      </w:pPr>
      <w:rPr>
        <w:rFonts w:hint="default"/>
        <w:b w:val="0"/>
        <w:bCs w:val="0"/>
      </w:r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3" w15:restartNumberingAfterBreak="0">
    <w:nsid w:val="4FBE7F57"/>
    <w:multiLevelType w:val="singleLevel"/>
    <w:tmpl w:val="4FBE7F57"/>
    <w:lvl w:ilvl="0">
      <w:start w:val="1"/>
      <w:numFmt w:val="decimal"/>
      <w:lvlText w:val="1.4.2.%1"/>
      <w:lvlJc w:val="left"/>
      <w:pPr>
        <w:tabs>
          <w:tab w:val="left" w:pos="432"/>
        </w:tabs>
        <w:ind w:left="432" w:hanging="432"/>
      </w:pPr>
      <w:rPr>
        <w:rFonts w:hint="default"/>
      </w:rPr>
    </w:lvl>
  </w:abstractNum>
  <w:abstractNum w:abstractNumId="4" w15:restartNumberingAfterBreak="0">
    <w:nsid w:val="717AFEBD"/>
    <w:multiLevelType w:val="singleLevel"/>
    <w:tmpl w:val="717AFEBD"/>
    <w:lvl w:ilvl="0">
      <w:start w:val="1"/>
      <w:numFmt w:val="decimal"/>
      <w:lvlText w:val="1.%1"/>
      <w:lvlJc w:val="left"/>
      <w:pPr>
        <w:tabs>
          <w:tab w:val="left" w:pos="432"/>
        </w:tabs>
        <w:ind w:left="432" w:hanging="432"/>
      </w:pPr>
      <w:rPr>
        <w:rFont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AD"/>
    <w:rsid w:val="00AE66A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4F8EA"/>
  <w15:chartTrackingRefBased/>
  <w15:docId w15:val="{8DF71017-E9F8-4BCD-9377-36B052BA1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6AD"/>
    <w:rPr>
      <w:rFonts w:ascii="Calibri" w:eastAsia="Calibri" w:hAnsi="Calibri" w:cs="Calibr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E66AD"/>
    <w:rPr>
      <w:i/>
      <w:iCs/>
    </w:rPr>
  </w:style>
  <w:style w:type="paragraph" w:styleId="ListParagraph">
    <w:name w:val="List Paragraph"/>
    <w:basedOn w:val="Normal"/>
    <w:uiPriority w:val="34"/>
    <w:qFormat/>
    <w:rsid w:val="00AE6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1742</Words>
  <Characters>9933</Characters>
  <Application>Microsoft Office Word</Application>
  <DocSecurity>0</DocSecurity>
  <Lines>82</Lines>
  <Paragraphs>23</Paragraphs>
  <ScaleCrop>false</ScaleCrop>
  <Company/>
  <LinksUpToDate>false</LinksUpToDate>
  <CharactersWithSpaces>11652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Nevania Putri</dc:creator>
  <cp:keywords/>
  <dc:description/>
  <cp:lastModifiedBy>Nevania Putri</cp:lastModifiedBy>
  <cp:revision>1</cp:revision>
  <dcterms:created xsi:type="dcterms:W3CDTF">2026-02-27T06:37:00Z</dcterms:created>
  <dcterms:modified xsi:type="dcterms:W3CDTF">2026-02-27T06:38:00Z</dcterms:modified>
</cp:coreProperties>
</file>